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1DAE7" w14:textId="77777777" w:rsidR="00127299" w:rsidRDefault="00127299" w:rsidP="00127299">
      <w:pPr>
        <w:ind w:left="7796" w:firstLine="6"/>
      </w:pPr>
      <w:bookmarkStart w:id="0" w:name="_GoBack"/>
      <w:bookmarkEnd w:id="0"/>
      <w:r>
        <w:t xml:space="preserve">Утвержден </w:t>
      </w:r>
    </w:p>
    <w:p w14:paraId="2DB4DD97" w14:textId="77777777" w:rsidR="003B2ECD" w:rsidRDefault="00127299" w:rsidP="00127299">
      <w:pPr>
        <w:ind w:left="7796" w:firstLine="6"/>
      </w:pPr>
      <w:r>
        <w:t xml:space="preserve">Решением Комитета по </w:t>
      </w:r>
      <w:r w:rsidR="003B2ECD">
        <w:t xml:space="preserve">эффективному производству и повышению производительности труда </w:t>
      </w:r>
    </w:p>
    <w:p w14:paraId="7D2ED00F" w14:textId="05A362BF" w:rsidR="00127299" w:rsidRDefault="00127299" w:rsidP="00127299">
      <w:pPr>
        <w:ind w:left="7796" w:firstLine="6"/>
      </w:pPr>
      <w:r>
        <w:t xml:space="preserve">Протокол от </w:t>
      </w:r>
      <w:r w:rsidR="00D359D0">
        <w:t>13.02</w:t>
      </w:r>
      <w:r>
        <w:t>.</w:t>
      </w:r>
      <w:r w:rsidR="00C94292">
        <w:t>2025 г.</w:t>
      </w:r>
      <w:r>
        <w:t xml:space="preserve"> №</w:t>
      </w:r>
      <w:r w:rsidR="00C94292">
        <w:t xml:space="preserve"> 1</w:t>
      </w:r>
    </w:p>
    <w:p w14:paraId="68120341" w14:textId="77777777" w:rsidR="00A3122D" w:rsidRPr="00A3122D" w:rsidRDefault="00A3122D" w:rsidP="00A3122D">
      <w:pPr>
        <w:jc w:val="center"/>
        <w:rPr>
          <w:rFonts w:eastAsia="Arial Narrow"/>
          <w:sz w:val="28"/>
          <w:szCs w:val="28"/>
        </w:rPr>
      </w:pPr>
    </w:p>
    <w:p w14:paraId="105FE0D5" w14:textId="77777777" w:rsidR="00A3122D" w:rsidRPr="00A3122D" w:rsidRDefault="00A3122D">
      <w:pPr>
        <w:rPr>
          <w:sz w:val="28"/>
          <w:szCs w:val="28"/>
        </w:rPr>
      </w:pPr>
    </w:p>
    <w:p w14:paraId="4940F929" w14:textId="77777777" w:rsidR="00A3122D" w:rsidRPr="00A3122D" w:rsidRDefault="00A3122D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06"/>
      </w:tblGrid>
      <w:tr w:rsidR="00377DA9" w:rsidRPr="00377DA9" w14:paraId="23E4160B" w14:textId="77777777" w:rsidTr="00AC654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57B1" w14:textId="17C958FE" w:rsidR="00770062" w:rsidRPr="00377DA9" w:rsidRDefault="00770062" w:rsidP="003B2ECD">
            <w:pPr>
              <w:jc w:val="center"/>
              <w:rPr>
                <w:b/>
                <w:bCs/>
                <w:sz w:val="28"/>
                <w:szCs w:val="28"/>
              </w:rPr>
            </w:pPr>
            <w:r w:rsidRPr="00377DA9">
              <w:rPr>
                <w:b/>
                <w:bCs/>
                <w:sz w:val="28"/>
                <w:szCs w:val="28"/>
              </w:rPr>
              <w:t xml:space="preserve">ОТЧЕТ О ДЕЯТЕЛЬНОСТИ ЗА </w:t>
            </w:r>
            <w:r w:rsidR="003B2ECD" w:rsidRPr="00377DA9">
              <w:rPr>
                <w:b/>
                <w:bCs/>
                <w:sz w:val="28"/>
                <w:szCs w:val="28"/>
              </w:rPr>
              <w:t>2024</w:t>
            </w:r>
            <w:r w:rsidRPr="00377DA9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77DA9" w:rsidRPr="00377DA9" w14:paraId="63E1440D" w14:textId="77777777" w:rsidTr="00AC654E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E6EF" w14:textId="294327F0" w:rsidR="00A3122D" w:rsidRPr="00377DA9" w:rsidRDefault="00A3122D" w:rsidP="00A312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2496043" w14:textId="11046AEC" w:rsidR="00770062" w:rsidRPr="00127299" w:rsidRDefault="00770062" w:rsidP="00770062">
      <w:pPr>
        <w:jc w:val="center"/>
        <w:rPr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3321"/>
        <w:gridCol w:w="4225"/>
        <w:gridCol w:w="4472"/>
        <w:gridCol w:w="3258"/>
      </w:tblGrid>
      <w:tr w:rsidR="00377DA9" w:rsidRPr="00377DA9" w14:paraId="75205BCD" w14:textId="77777777" w:rsidTr="00FC1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2B14F603" w14:textId="4BF56790" w:rsidR="00770062" w:rsidRPr="00377DA9" w:rsidRDefault="00770062" w:rsidP="00127299">
            <w:pPr>
              <w:spacing w:after="160" w:line="259" w:lineRule="auto"/>
              <w:contextualSpacing w:val="0"/>
              <w:mirrorIndents w:val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377DA9">
              <w:rPr>
                <w:rFonts w:ascii="Times New Roman" w:eastAsiaTheme="minorHAnsi" w:hAnsi="Times New Roman"/>
                <w:color w:val="auto"/>
                <w:lang w:eastAsia="en-US"/>
              </w:rPr>
              <w:t>Период и место проведения ключевых мероприятий: заседаний, семинаров, конференций, круглых столов, совещаний, рабочих групп и т.д.) Комитета/ Комиссии</w:t>
            </w:r>
          </w:p>
        </w:tc>
        <w:tc>
          <w:tcPr>
            <w:tcW w:w="422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E2EAC0D" w14:textId="77777777" w:rsidR="00770062" w:rsidRPr="00377DA9" w:rsidRDefault="00770062" w:rsidP="00127299">
            <w:pPr>
              <w:spacing w:after="160"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377DA9">
              <w:rPr>
                <w:rFonts w:ascii="Times New Roman" w:eastAsiaTheme="minorHAnsi" w:hAnsi="Times New Roman"/>
                <w:color w:val="auto"/>
                <w:lang w:eastAsia="en-US"/>
              </w:rPr>
              <w:t>Перечень вопросов, рассмотренных на данных мероприятиях Комитета/ Комиссии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3F8B5C31" w14:textId="77777777" w:rsidR="00770062" w:rsidRPr="00377DA9" w:rsidRDefault="00770062" w:rsidP="00270287">
            <w:pPr>
              <w:spacing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377DA9">
              <w:rPr>
                <w:rFonts w:ascii="Times New Roman" w:eastAsiaTheme="minorHAnsi" w:hAnsi="Times New Roman"/>
                <w:color w:val="auto"/>
                <w:lang w:eastAsia="en-US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605CAC19" w14:textId="77777777" w:rsidR="00770062" w:rsidRPr="00377DA9" w:rsidRDefault="00770062" w:rsidP="00270287">
            <w:pPr>
              <w:spacing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377DA9">
              <w:rPr>
                <w:rFonts w:ascii="Times New Roman" w:eastAsiaTheme="minorHAnsi" w:hAnsi="Times New Roman"/>
                <w:color w:val="auto"/>
                <w:lang w:eastAsia="en-US"/>
              </w:rPr>
              <w:t>реакция органа власти (при наличии)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3603B89" w14:textId="2092CA05" w:rsidR="00770062" w:rsidRPr="00377DA9" w:rsidRDefault="00770062" w:rsidP="00270287">
            <w:pPr>
              <w:spacing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377DA9">
              <w:rPr>
                <w:rFonts w:ascii="Times New Roman" w:eastAsiaTheme="minorHAnsi" w:hAnsi="Times New Roman"/>
                <w:color w:val="auto"/>
                <w:lang w:eastAsia="en-US"/>
              </w:rPr>
              <w:t>Основные проекты нормативных правовых актов и/или документов в сфере ответственности Комитета/ Комиссии, по которым готовились замечания и предложения,</w:t>
            </w:r>
          </w:p>
          <w:p w14:paraId="2DD8E6F0" w14:textId="77777777" w:rsidR="00770062" w:rsidRPr="00377DA9" w:rsidRDefault="00770062" w:rsidP="00270287">
            <w:pPr>
              <w:spacing w:line="259" w:lineRule="auto"/>
              <w:contextualSpacing w:val="0"/>
              <w:mirrorIndent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color w:val="auto"/>
                <w:lang w:eastAsia="en-US"/>
              </w:rPr>
            </w:pPr>
            <w:r w:rsidRPr="00377DA9">
              <w:rPr>
                <w:rFonts w:ascii="Times New Roman" w:eastAsiaTheme="minorHAnsi" w:hAnsi="Times New Roman"/>
                <w:color w:val="auto"/>
                <w:lang w:eastAsia="en-US"/>
              </w:rPr>
              <w:t>и степень их учета</w:t>
            </w:r>
          </w:p>
        </w:tc>
      </w:tr>
      <w:tr w:rsidR="00377DA9" w:rsidRPr="00377DA9" w14:paraId="637606C1" w14:textId="77777777" w:rsidTr="00FC1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1" w:type="dxa"/>
            <w:tcBorders>
              <w:top w:val="single" w:sz="6" w:space="0" w:color="000000"/>
            </w:tcBorders>
            <w:shd w:val="clear" w:color="auto" w:fill="auto"/>
            <w:vAlign w:val="top"/>
          </w:tcPr>
          <w:p w14:paraId="14B3B0E0" w14:textId="77777777" w:rsidR="00DF0AD3" w:rsidRPr="00377DA9" w:rsidRDefault="00DF0AD3" w:rsidP="00F933E1">
            <w:pPr>
              <w:rPr>
                <w:rFonts w:ascii="Times New Roman" w:hAnsi="Times New Roman"/>
                <w:color w:val="auto"/>
              </w:rPr>
            </w:pPr>
            <w:r w:rsidRPr="00377DA9">
              <w:rPr>
                <w:rFonts w:ascii="Times New Roman" w:hAnsi="Times New Roman"/>
                <w:color w:val="auto"/>
              </w:rPr>
              <w:t>21.02.2024 г.</w:t>
            </w:r>
          </w:p>
          <w:p w14:paraId="168D8D32" w14:textId="397D164C" w:rsidR="00DF0AD3" w:rsidRPr="00377DA9" w:rsidRDefault="00DF0AD3" w:rsidP="00F933E1">
            <w:pPr>
              <w:rPr>
                <w:rFonts w:ascii="Times New Roman" w:hAnsi="Times New Roman"/>
                <w:color w:val="auto"/>
              </w:rPr>
            </w:pPr>
            <w:r w:rsidRPr="00377DA9">
              <w:rPr>
                <w:rFonts w:ascii="Times New Roman" w:hAnsi="Times New Roman"/>
                <w:color w:val="auto"/>
              </w:rPr>
              <w:t>заседание Комитета</w:t>
            </w:r>
          </w:p>
          <w:p w14:paraId="21E6F41B" w14:textId="4F6E8264" w:rsidR="00A3122D" w:rsidRPr="00377DA9" w:rsidRDefault="00DF0AD3" w:rsidP="00F933E1">
            <w:pPr>
              <w:rPr>
                <w:rFonts w:ascii="Times New Roman" w:hAnsi="Times New Roman"/>
                <w:color w:val="auto"/>
              </w:rPr>
            </w:pPr>
            <w:r w:rsidRPr="00377DA9">
              <w:rPr>
                <w:rFonts w:ascii="Times New Roman" w:hAnsi="Times New Roman"/>
                <w:color w:val="auto"/>
              </w:rPr>
              <w:t>(онлайн)</w:t>
            </w:r>
          </w:p>
        </w:tc>
        <w:tc>
          <w:tcPr>
            <w:tcW w:w="4225" w:type="dxa"/>
            <w:tcBorders>
              <w:top w:val="single" w:sz="6" w:space="0" w:color="000000"/>
            </w:tcBorders>
            <w:shd w:val="clear" w:color="auto" w:fill="auto"/>
          </w:tcPr>
          <w:p w14:paraId="6D09BA19" w14:textId="77777777" w:rsidR="00DF0AD3" w:rsidRPr="00377DA9" w:rsidRDefault="00DF0AD3" w:rsidP="00062638">
            <w:pPr>
              <w:pStyle w:val="afa"/>
              <w:numPr>
                <w:ilvl w:val="0"/>
                <w:numId w:val="26"/>
              </w:numPr>
              <w:ind w:left="348" w:hanging="3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377DA9">
              <w:rPr>
                <w:rFonts w:ascii="Times New Roman" w:hAnsi="Times New Roman"/>
                <w:b w:val="0"/>
                <w:color w:val="auto"/>
              </w:rPr>
              <w:t>Подведение итогов работы Комитета по эффективному производству и повышению производительности труда за 2023 год и планах работы на 2024 год.</w:t>
            </w:r>
          </w:p>
          <w:p w14:paraId="79885CC9" w14:textId="77777777" w:rsidR="00DF0AD3" w:rsidRPr="00377DA9" w:rsidRDefault="00DF0AD3" w:rsidP="00DF0AD3">
            <w:pPr>
              <w:pStyle w:val="afa"/>
              <w:numPr>
                <w:ilvl w:val="0"/>
                <w:numId w:val="26"/>
              </w:numPr>
              <w:ind w:left="348" w:hanging="33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377DA9">
              <w:rPr>
                <w:rFonts w:ascii="Times New Roman" w:hAnsi="Times New Roman"/>
                <w:b w:val="0"/>
                <w:color w:val="auto"/>
              </w:rPr>
              <w:t>Прием предложений в редакцию Национального Проекта «Производительность труда».</w:t>
            </w:r>
          </w:p>
          <w:p w14:paraId="1C3BFC8C" w14:textId="77777777" w:rsidR="00DF0AD3" w:rsidRPr="00377DA9" w:rsidRDefault="00DF0AD3" w:rsidP="00DF0AD3">
            <w:pPr>
              <w:pStyle w:val="afa"/>
              <w:numPr>
                <w:ilvl w:val="0"/>
                <w:numId w:val="26"/>
              </w:numPr>
              <w:ind w:left="348" w:hanging="33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377DA9">
              <w:rPr>
                <w:rFonts w:ascii="Times New Roman" w:hAnsi="Times New Roman"/>
                <w:b w:val="0"/>
                <w:color w:val="auto"/>
              </w:rPr>
              <w:t>Кейс по эффективному производству: Бережливое производство. Выявление потерь.</w:t>
            </w:r>
          </w:p>
          <w:p w14:paraId="342F81DB" w14:textId="77777777" w:rsidR="00A3122D" w:rsidRPr="00377DA9" w:rsidRDefault="00A3122D" w:rsidP="00062638">
            <w:pPr>
              <w:pStyle w:val="afa"/>
              <w:spacing w:line="276" w:lineRule="auto"/>
              <w:ind w:left="3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1D95846E" w14:textId="77777777" w:rsidR="00A3122D" w:rsidRPr="00377DA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auto"/>
          </w:tcPr>
          <w:p w14:paraId="0C062996" w14:textId="77777777" w:rsidR="00A3122D" w:rsidRPr="00377DA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77DA9" w:rsidRPr="00377DA9" w14:paraId="58CDFB07" w14:textId="77777777" w:rsidTr="00FC1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1" w:type="dxa"/>
            <w:shd w:val="clear" w:color="auto" w:fill="auto"/>
            <w:vAlign w:val="top"/>
          </w:tcPr>
          <w:p w14:paraId="4F72CD87" w14:textId="76215221" w:rsidR="00DF0AD3" w:rsidRPr="00377DA9" w:rsidRDefault="00DF0AD3" w:rsidP="00F933E1">
            <w:pPr>
              <w:rPr>
                <w:rFonts w:ascii="Times New Roman" w:hAnsi="Times New Roman"/>
                <w:color w:val="auto"/>
              </w:rPr>
            </w:pPr>
            <w:r w:rsidRPr="00377DA9">
              <w:rPr>
                <w:rFonts w:ascii="Times New Roman" w:hAnsi="Times New Roman"/>
                <w:color w:val="auto"/>
              </w:rPr>
              <w:lastRenderedPageBreak/>
              <w:t>29.03.2024 г.</w:t>
            </w:r>
          </w:p>
          <w:p w14:paraId="7758B359" w14:textId="77777777" w:rsidR="00DF0AD3" w:rsidRPr="00377DA9" w:rsidRDefault="00DF0AD3" w:rsidP="00F933E1">
            <w:pPr>
              <w:rPr>
                <w:rFonts w:ascii="Times New Roman" w:hAnsi="Times New Roman"/>
                <w:color w:val="auto"/>
              </w:rPr>
            </w:pPr>
            <w:r w:rsidRPr="00377DA9">
              <w:rPr>
                <w:rFonts w:ascii="Times New Roman" w:hAnsi="Times New Roman"/>
                <w:color w:val="auto"/>
              </w:rPr>
              <w:t>заседание Комитета</w:t>
            </w:r>
          </w:p>
          <w:p w14:paraId="7342AB40" w14:textId="13B89604" w:rsidR="00A3122D" w:rsidRPr="00377DA9" w:rsidRDefault="00DF0AD3" w:rsidP="00F933E1">
            <w:pPr>
              <w:rPr>
                <w:rFonts w:ascii="Times New Roman" w:hAnsi="Times New Roman"/>
                <w:color w:val="auto"/>
              </w:rPr>
            </w:pPr>
            <w:r w:rsidRPr="00377DA9">
              <w:rPr>
                <w:rFonts w:ascii="Times New Roman" w:hAnsi="Times New Roman"/>
                <w:color w:val="auto"/>
              </w:rPr>
              <w:t>(онлайн)</w:t>
            </w:r>
          </w:p>
        </w:tc>
        <w:tc>
          <w:tcPr>
            <w:tcW w:w="4225" w:type="dxa"/>
            <w:shd w:val="clear" w:color="auto" w:fill="auto"/>
          </w:tcPr>
          <w:p w14:paraId="0191F977" w14:textId="77777777" w:rsidR="00DF0AD3" w:rsidRPr="00576558" w:rsidRDefault="00DF0AD3" w:rsidP="00DF0AD3">
            <w:pPr>
              <w:pStyle w:val="afa"/>
              <w:numPr>
                <w:ilvl w:val="0"/>
                <w:numId w:val="27"/>
              </w:numPr>
              <w:spacing w:before="240" w:line="276" w:lineRule="auto"/>
              <w:ind w:left="365" w:hanging="36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576558">
              <w:rPr>
                <w:rFonts w:ascii="Times New Roman" w:hAnsi="Times New Roman"/>
                <w:b w:val="0"/>
                <w:color w:val="auto"/>
              </w:rPr>
              <w:t xml:space="preserve">Общая информация о работе Комитета. </w:t>
            </w:r>
          </w:p>
          <w:p w14:paraId="42151AA1" w14:textId="175E931E" w:rsidR="00DF0AD3" w:rsidRPr="00FC10B1" w:rsidRDefault="00062638" w:rsidP="00DF0AD3">
            <w:pPr>
              <w:pStyle w:val="afa"/>
              <w:numPr>
                <w:ilvl w:val="0"/>
                <w:numId w:val="27"/>
              </w:numPr>
              <w:spacing w:before="240"/>
              <w:ind w:left="365" w:hanging="36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576558">
              <w:rPr>
                <w:rFonts w:ascii="Times New Roman" w:hAnsi="Times New Roman"/>
                <w:b w:val="0"/>
                <w:color w:val="auto"/>
              </w:rPr>
              <w:t>Презентация к</w:t>
            </w:r>
            <w:r w:rsidR="00DF0AD3" w:rsidRPr="00576558">
              <w:rPr>
                <w:rFonts w:ascii="Times New Roman" w:hAnsi="Times New Roman"/>
                <w:b w:val="0"/>
                <w:color w:val="auto"/>
              </w:rPr>
              <w:t>ейс</w:t>
            </w:r>
            <w:r w:rsidRPr="00576558">
              <w:rPr>
                <w:rFonts w:ascii="Times New Roman" w:hAnsi="Times New Roman"/>
                <w:b w:val="0"/>
                <w:color w:val="auto"/>
              </w:rPr>
              <w:t>а</w:t>
            </w:r>
            <w:r w:rsidR="00DF0AD3" w:rsidRPr="00576558">
              <w:rPr>
                <w:rFonts w:ascii="Times New Roman" w:hAnsi="Times New Roman"/>
                <w:b w:val="0"/>
                <w:color w:val="auto"/>
              </w:rPr>
              <w:t xml:space="preserve"> по эффективному производству: «Принцип Три НЕ»</w:t>
            </w:r>
          </w:p>
          <w:p w14:paraId="519B61DC" w14:textId="55D7EA66" w:rsidR="00DF0AD3" w:rsidRPr="00FC10B1" w:rsidRDefault="00DF0AD3" w:rsidP="00FC10B1">
            <w:pPr>
              <w:pStyle w:val="afa"/>
              <w:numPr>
                <w:ilvl w:val="0"/>
                <w:numId w:val="27"/>
              </w:numPr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kern w:val="36"/>
              </w:rPr>
            </w:pPr>
            <w:r w:rsidRPr="00FC10B1">
              <w:rPr>
                <w:rFonts w:ascii="Times New Roman" w:hAnsi="Times New Roman"/>
                <w:b w:val="0"/>
                <w:color w:val="auto"/>
              </w:rPr>
              <w:t xml:space="preserve">Кейс </w:t>
            </w:r>
            <w:r w:rsidR="00377DA9" w:rsidRPr="00FC10B1">
              <w:rPr>
                <w:rFonts w:ascii="Times New Roman" w:hAnsi="Times New Roman"/>
                <w:b w:val="0"/>
                <w:color w:val="auto"/>
                <w:kern w:val="36"/>
              </w:rPr>
              <w:t>Бориса Котовича «О простейшей методике повышения производительности предприятия в 1,5-2 раза в 1,5-2 раза за  2-3 месяца».</w:t>
            </w:r>
          </w:p>
          <w:p w14:paraId="5FB0B866" w14:textId="77777777" w:rsidR="00A3122D" w:rsidRPr="00576558" w:rsidRDefault="00A3122D" w:rsidP="00062638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EE97F4" w14:textId="77777777" w:rsidR="005E73C7" w:rsidRDefault="005E73C7" w:rsidP="00A75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  <w:p w14:paraId="199F0E87" w14:textId="5DCAD688" w:rsidR="00A3122D" w:rsidRPr="00576558" w:rsidRDefault="00377DA9" w:rsidP="00A75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576558">
              <w:rPr>
                <w:rFonts w:ascii="Times New Roman" w:hAnsi="Times New Roman"/>
                <w:b w:val="0"/>
                <w:color w:val="auto"/>
              </w:rPr>
              <w:t xml:space="preserve">Принято решение об участии </w:t>
            </w:r>
            <w:r w:rsidR="00A750C6">
              <w:rPr>
                <w:rFonts w:ascii="Times New Roman" w:hAnsi="Times New Roman"/>
                <w:b w:val="0"/>
                <w:color w:val="auto"/>
              </w:rPr>
              <w:t xml:space="preserve">               </w:t>
            </w:r>
            <w:r w:rsidRPr="00576558">
              <w:rPr>
                <w:rFonts w:ascii="Times New Roman" w:hAnsi="Times New Roman"/>
                <w:b w:val="0"/>
                <w:color w:val="auto"/>
              </w:rPr>
              <w:t xml:space="preserve">Д.В. Пищальникова </w:t>
            </w:r>
            <w:r w:rsidR="00A750C6">
              <w:rPr>
                <w:rFonts w:ascii="Times New Roman" w:hAnsi="Times New Roman"/>
                <w:b w:val="0"/>
                <w:color w:val="auto"/>
              </w:rPr>
              <w:t>в</w:t>
            </w:r>
            <w:r w:rsidRPr="00576558">
              <w:rPr>
                <w:rFonts w:ascii="Times New Roman" w:hAnsi="Times New Roman"/>
                <w:b w:val="0"/>
                <w:color w:val="auto"/>
              </w:rPr>
              <w:t xml:space="preserve"> «27-м Петербургском международном экономическом форуме» (ПМЭФ) с представлением доклада «Повышение производительности труда - главная задача роста экономики России»</w:t>
            </w:r>
          </w:p>
        </w:tc>
        <w:tc>
          <w:tcPr>
            <w:tcW w:w="0" w:type="auto"/>
            <w:shd w:val="clear" w:color="auto" w:fill="auto"/>
          </w:tcPr>
          <w:p w14:paraId="05FD12FC" w14:textId="77777777" w:rsidR="00A3122D" w:rsidRPr="00377DA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</w:p>
        </w:tc>
      </w:tr>
      <w:tr w:rsidR="00377DA9" w:rsidRPr="00377DA9" w14:paraId="2965F91B" w14:textId="77777777" w:rsidTr="00A75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1" w:type="dxa"/>
            <w:shd w:val="clear" w:color="auto" w:fill="auto"/>
            <w:vAlign w:val="top"/>
          </w:tcPr>
          <w:p w14:paraId="4B29DDE6" w14:textId="77777777" w:rsidR="00A3122D" w:rsidRPr="00377DA9" w:rsidRDefault="00DF0AD3" w:rsidP="00A750C6">
            <w:pPr>
              <w:rPr>
                <w:rFonts w:ascii="Times New Roman" w:hAnsi="Times New Roman"/>
                <w:color w:val="auto"/>
              </w:rPr>
            </w:pPr>
            <w:r w:rsidRPr="00377DA9">
              <w:rPr>
                <w:rFonts w:ascii="Times New Roman" w:hAnsi="Times New Roman"/>
                <w:color w:val="auto"/>
              </w:rPr>
              <w:t>24.05.2024 г.</w:t>
            </w:r>
          </w:p>
          <w:p w14:paraId="2032A2F0" w14:textId="77777777" w:rsidR="00DF0AD3" w:rsidRPr="00377DA9" w:rsidRDefault="00DF0AD3" w:rsidP="00A750C6">
            <w:pPr>
              <w:rPr>
                <w:rFonts w:ascii="Times New Roman" w:hAnsi="Times New Roman"/>
                <w:color w:val="auto"/>
              </w:rPr>
            </w:pPr>
            <w:r w:rsidRPr="00377DA9">
              <w:rPr>
                <w:rFonts w:ascii="Times New Roman" w:hAnsi="Times New Roman"/>
                <w:color w:val="auto"/>
              </w:rPr>
              <w:t>заседание Комитета</w:t>
            </w:r>
          </w:p>
          <w:p w14:paraId="1E550D9F" w14:textId="65D5674F" w:rsidR="00DF0AD3" w:rsidRPr="00377DA9" w:rsidRDefault="00DF0AD3" w:rsidP="00A750C6">
            <w:pPr>
              <w:rPr>
                <w:rFonts w:ascii="Times New Roman" w:hAnsi="Times New Roman"/>
                <w:color w:val="auto"/>
              </w:rPr>
            </w:pPr>
            <w:r w:rsidRPr="00377DA9">
              <w:rPr>
                <w:rFonts w:ascii="Times New Roman" w:hAnsi="Times New Roman"/>
                <w:color w:val="auto"/>
              </w:rPr>
              <w:t>(онлайн)</w:t>
            </w:r>
          </w:p>
        </w:tc>
        <w:tc>
          <w:tcPr>
            <w:tcW w:w="4225" w:type="dxa"/>
            <w:shd w:val="clear" w:color="auto" w:fill="auto"/>
            <w:vAlign w:val="top"/>
          </w:tcPr>
          <w:p w14:paraId="2474CCC3" w14:textId="46E93CCE" w:rsidR="00DF0AD3" w:rsidRPr="00576558" w:rsidRDefault="00DF0AD3" w:rsidP="005E73C7">
            <w:pPr>
              <w:pStyle w:val="afa"/>
              <w:numPr>
                <w:ilvl w:val="0"/>
                <w:numId w:val="28"/>
              </w:numPr>
              <w:spacing w:after="200" w:line="276" w:lineRule="auto"/>
              <w:ind w:left="365" w:hanging="28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576558">
              <w:rPr>
                <w:rFonts w:ascii="Times New Roman" w:hAnsi="Times New Roman"/>
                <w:b w:val="0"/>
                <w:color w:val="auto"/>
              </w:rPr>
              <w:t xml:space="preserve">Общая информация о работе </w:t>
            </w:r>
            <w:r w:rsidR="00377DA9" w:rsidRPr="00576558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576558">
              <w:rPr>
                <w:rFonts w:ascii="Times New Roman" w:hAnsi="Times New Roman"/>
                <w:b w:val="0"/>
                <w:color w:val="auto"/>
              </w:rPr>
              <w:t>Комитета.</w:t>
            </w:r>
          </w:p>
          <w:p w14:paraId="798AB676" w14:textId="7C54452C" w:rsidR="00A3122D" w:rsidRPr="005E73C7" w:rsidRDefault="00DF0AD3" w:rsidP="005E73C7">
            <w:pPr>
              <w:pStyle w:val="afa"/>
              <w:numPr>
                <w:ilvl w:val="0"/>
                <w:numId w:val="28"/>
              </w:numPr>
              <w:ind w:left="365" w:hanging="284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576558">
              <w:rPr>
                <w:rFonts w:ascii="Times New Roman" w:hAnsi="Times New Roman"/>
                <w:b w:val="0"/>
                <w:color w:val="auto"/>
              </w:rPr>
              <w:t xml:space="preserve">Кейс </w:t>
            </w:r>
            <w:r w:rsidR="00377DA9" w:rsidRPr="005E73C7">
              <w:rPr>
                <w:rFonts w:ascii="Times New Roman" w:hAnsi="Times New Roman"/>
                <w:b w:val="0"/>
                <w:color w:val="auto"/>
                <w:kern w:val="36"/>
              </w:rPr>
              <w:t xml:space="preserve">Петра </w:t>
            </w:r>
            <w:proofErr w:type="spellStart"/>
            <w:r w:rsidRPr="005E73C7">
              <w:rPr>
                <w:rFonts w:ascii="Times New Roman" w:hAnsi="Times New Roman"/>
                <w:b w:val="0"/>
                <w:color w:val="auto"/>
                <w:kern w:val="36"/>
              </w:rPr>
              <w:t>Заборцева</w:t>
            </w:r>
            <w:proofErr w:type="spellEnd"/>
            <w:r w:rsidRPr="00576558">
              <w:rPr>
                <w:rFonts w:ascii="Times New Roman" w:hAnsi="Times New Roman"/>
                <w:b w:val="0"/>
                <w:color w:val="auto"/>
              </w:rPr>
              <w:t>: «Повышение производительности труда с помощью технологий ИИ и больших данных.</w:t>
            </w:r>
            <w:r w:rsidR="005E73C7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576558">
              <w:rPr>
                <w:rFonts w:ascii="Times New Roman" w:hAnsi="Times New Roman"/>
                <w:b w:val="0"/>
                <w:color w:val="auto"/>
              </w:rPr>
              <w:t>Рекомендательная система менеджмента производительности».</w:t>
            </w:r>
          </w:p>
          <w:p w14:paraId="3FF85392" w14:textId="75047812" w:rsidR="00377DA9" w:rsidRPr="00576558" w:rsidRDefault="00377DA9" w:rsidP="00A750C6">
            <w:pPr>
              <w:pStyle w:val="afa"/>
              <w:ind w:left="365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AAD478" w14:textId="77777777" w:rsidR="00A3122D" w:rsidRPr="00576558" w:rsidRDefault="00A3122D" w:rsidP="00A75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18A5BD90" w14:textId="77777777" w:rsidR="00A3122D" w:rsidRPr="00377DA9" w:rsidRDefault="00A3122D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77DA9" w:rsidRPr="00377DA9" w14:paraId="5540861A" w14:textId="77777777" w:rsidTr="00040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1" w:type="dxa"/>
            <w:shd w:val="clear" w:color="auto" w:fill="auto"/>
            <w:vAlign w:val="top"/>
          </w:tcPr>
          <w:p w14:paraId="0D365BC2" w14:textId="671770A8" w:rsidR="00377DA9" w:rsidRPr="00377DA9" w:rsidRDefault="00377DA9" w:rsidP="00A750C6">
            <w:pPr>
              <w:rPr>
                <w:rFonts w:ascii="Times New Roman" w:hAnsi="Times New Roman"/>
                <w:color w:val="auto"/>
                <w:kern w:val="36"/>
                <w:sz w:val="28"/>
                <w:szCs w:val="28"/>
              </w:rPr>
            </w:pPr>
            <w:r w:rsidRPr="00377DA9">
              <w:rPr>
                <w:rFonts w:ascii="Times New Roman" w:hAnsi="Times New Roman"/>
                <w:color w:val="auto"/>
              </w:rPr>
              <w:t>03.06.2024 г.,</w:t>
            </w:r>
          </w:p>
          <w:p w14:paraId="5F2D475C" w14:textId="77777777" w:rsidR="000405CE" w:rsidRDefault="00377DA9" w:rsidP="00A750C6">
            <w:pPr>
              <w:rPr>
                <w:rFonts w:ascii="Times New Roman" w:hAnsi="Times New Roman"/>
                <w:color w:val="auto"/>
                <w:kern w:val="36"/>
              </w:rPr>
            </w:pPr>
            <w:r w:rsidRPr="00377DA9">
              <w:rPr>
                <w:rFonts w:ascii="Times New Roman" w:hAnsi="Times New Roman"/>
                <w:color w:val="auto"/>
                <w:kern w:val="36"/>
              </w:rPr>
              <w:t>(</w:t>
            </w:r>
            <w:r w:rsidR="000405CE">
              <w:rPr>
                <w:rFonts w:ascii="Times New Roman" w:hAnsi="Times New Roman"/>
                <w:color w:val="auto"/>
                <w:kern w:val="36"/>
              </w:rPr>
              <w:t xml:space="preserve">ОПОРА РОССИИ, </w:t>
            </w:r>
          </w:p>
          <w:p w14:paraId="796AD3D3" w14:textId="77777777" w:rsidR="00377DA9" w:rsidRPr="00377DA9" w:rsidRDefault="00377DA9" w:rsidP="00A750C6">
            <w:pPr>
              <w:rPr>
                <w:rFonts w:ascii="Times New Roman" w:hAnsi="Times New Roman"/>
                <w:color w:val="auto"/>
                <w:kern w:val="36"/>
              </w:rPr>
            </w:pPr>
            <w:r w:rsidRPr="00377DA9">
              <w:rPr>
                <w:rFonts w:ascii="Times New Roman" w:hAnsi="Times New Roman"/>
                <w:color w:val="auto"/>
                <w:kern w:val="36"/>
              </w:rPr>
              <w:t>г. Москва с</w:t>
            </w:r>
          </w:p>
          <w:p w14:paraId="124D4841" w14:textId="73F0B810" w:rsidR="00377DA9" w:rsidRPr="00377DA9" w:rsidRDefault="00377DA9" w:rsidP="00A750C6">
            <w:pPr>
              <w:rPr>
                <w:rFonts w:ascii="Times New Roman" w:hAnsi="Times New Roman"/>
                <w:color w:val="auto"/>
              </w:rPr>
            </w:pPr>
            <w:r w:rsidRPr="00377DA9">
              <w:rPr>
                <w:rFonts w:ascii="Times New Roman" w:hAnsi="Times New Roman"/>
                <w:color w:val="auto"/>
                <w:kern w:val="36"/>
              </w:rPr>
              <w:t>онлайн трансляцией)</w:t>
            </w:r>
          </w:p>
          <w:p w14:paraId="653351A1" w14:textId="77777777" w:rsidR="00377DA9" w:rsidRPr="00377DA9" w:rsidRDefault="00377DA9" w:rsidP="00A750C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25" w:type="dxa"/>
            <w:shd w:val="clear" w:color="auto" w:fill="auto"/>
            <w:vAlign w:val="top"/>
          </w:tcPr>
          <w:p w14:paraId="1905D29B" w14:textId="709354E8" w:rsidR="00A750C6" w:rsidRPr="00576558" w:rsidRDefault="000405CE" w:rsidP="00A75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П</w:t>
            </w:r>
            <w:r w:rsidR="00A750C6" w:rsidRPr="00576558">
              <w:rPr>
                <w:rFonts w:ascii="Times New Roman" w:hAnsi="Times New Roman"/>
                <w:b w:val="0"/>
                <w:color w:val="auto"/>
              </w:rPr>
              <w:t xml:space="preserve">резентация </w:t>
            </w:r>
            <w:r w:rsidR="00A750C6">
              <w:rPr>
                <w:rFonts w:ascii="Times New Roman" w:hAnsi="Times New Roman"/>
                <w:b w:val="0"/>
                <w:bCs w:val="0"/>
                <w:color w:val="auto"/>
              </w:rPr>
              <w:t>Б.</w:t>
            </w:r>
            <w:r w:rsidR="00A750C6" w:rsidRPr="00576558">
              <w:rPr>
                <w:rFonts w:ascii="Times New Roman" w:hAnsi="Times New Roman"/>
                <w:b w:val="0"/>
                <w:bCs w:val="0"/>
                <w:color w:val="auto"/>
              </w:rPr>
              <w:t xml:space="preserve"> Котовича</w:t>
            </w:r>
            <w:r w:rsidR="00A750C6" w:rsidRPr="00576558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14:paraId="7CCF7569" w14:textId="0F6D4D5E" w:rsidR="00377DA9" w:rsidRPr="00576558" w:rsidRDefault="00A750C6" w:rsidP="00A75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576558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377DA9" w:rsidRPr="00576558">
              <w:rPr>
                <w:rFonts w:ascii="Times New Roman" w:hAnsi="Times New Roman"/>
                <w:b w:val="0"/>
                <w:color w:val="auto"/>
              </w:rPr>
              <w:t>«</w:t>
            </w:r>
            <w:r w:rsidR="00377DA9" w:rsidRPr="00576558">
              <w:rPr>
                <w:rFonts w:ascii="Times New Roman" w:hAnsi="Times New Roman"/>
                <w:b w:val="0"/>
                <w:iCs/>
                <w:color w:val="auto"/>
              </w:rPr>
              <w:t>О простейшей методике повышения производительности предприятия в 1,5-2 раза за 2-3 месяца»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D83AE0" w14:textId="77777777" w:rsidR="00377DA9" w:rsidRPr="00576558" w:rsidRDefault="00377DA9" w:rsidP="00A75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2B57756C" w14:textId="77777777" w:rsidR="00377DA9" w:rsidRPr="00377DA9" w:rsidRDefault="00377DA9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77DA9" w:rsidRPr="00377DA9" w14:paraId="3B33CD08" w14:textId="77777777" w:rsidTr="00040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1" w:type="dxa"/>
            <w:shd w:val="clear" w:color="auto" w:fill="auto"/>
            <w:vAlign w:val="top"/>
          </w:tcPr>
          <w:p w14:paraId="48588371" w14:textId="77777777" w:rsidR="000405CE" w:rsidRDefault="00377DA9" w:rsidP="00A750C6">
            <w:pPr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05.06.2024</w:t>
            </w:r>
            <w:r w:rsidR="000405CE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г</w:t>
            </w:r>
            <w:r w:rsidR="000405CE">
              <w:rPr>
                <w:rFonts w:ascii="Times New Roman" w:hAnsi="Times New Roman"/>
                <w:color w:val="auto"/>
              </w:rPr>
              <w:t>.</w:t>
            </w:r>
            <w:r w:rsidR="000405CE" w:rsidRPr="00576558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14:paraId="48C48C7C" w14:textId="77777777" w:rsidR="000405CE" w:rsidRPr="000405CE" w:rsidRDefault="000405CE" w:rsidP="00A750C6">
            <w:pPr>
              <w:rPr>
                <w:rFonts w:ascii="Times New Roman" w:hAnsi="Times New Roman"/>
                <w:color w:val="auto"/>
              </w:rPr>
            </w:pPr>
            <w:r w:rsidRPr="000405CE">
              <w:rPr>
                <w:rFonts w:ascii="Times New Roman" w:hAnsi="Times New Roman"/>
                <w:color w:val="auto"/>
              </w:rPr>
              <w:t xml:space="preserve">27-й Петербургский </w:t>
            </w:r>
          </w:p>
          <w:p w14:paraId="51623AB9" w14:textId="77777777" w:rsidR="000405CE" w:rsidRPr="000405CE" w:rsidRDefault="000405CE" w:rsidP="00A750C6">
            <w:pPr>
              <w:rPr>
                <w:rFonts w:ascii="Times New Roman" w:hAnsi="Times New Roman"/>
                <w:color w:val="auto"/>
              </w:rPr>
            </w:pPr>
            <w:r w:rsidRPr="000405CE">
              <w:rPr>
                <w:rFonts w:ascii="Times New Roman" w:hAnsi="Times New Roman"/>
                <w:color w:val="auto"/>
              </w:rPr>
              <w:t xml:space="preserve">международный </w:t>
            </w:r>
          </w:p>
          <w:p w14:paraId="13AC2B45" w14:textId="4073AA4B" w:rsidR="00377DA9" w:rsidRPr="000405CE" w:rsidRDefault="000405CE" w:rsidP="00A750C6">
            <w:pPr>
              <w:rPr>
                <w:rFonts w:ascii="Times New Roman" w:hAnsi="Times New Roman"/>
                <w:color w:val="auto"/>
              </w:rPr>
            </w:pPr>
            <w:r w:rsidRPr="000405CE">
              <w:rPr>
                <w:rFonts w:ascii="Times New Roman" w:hAnsi="Times New Roman"/>
                <w:color w:val="auto"/>
              </w:rPr>
              <w:t>экономический форум» (ПМЭФ)</w:t>
            </w:r>
          </w:p>
          <w:p w14:paraId="5E42C27F" w14:textId="4F04B8FA" w:rsidR="00377DA9" w:rsidRPr="00377DA9" w:rsidRDefault="00377DA9" w:rsidP="00A750C6">
            <w:pPr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</w:rPr>
              <w:t>г.Санкт</w:t>
            </w:r>
            <w:proofErr w:type="spellEnd"/>
            <w:r>
              <w:rPr>
                <w:rFonts w:ascii="Times New Roman" w:hAnsi="Times New Roman"/>
                <w:color w:val="auto"/>
              </w:rPr>
              <w:t>-Петербург</w:t>
            </w:r>
          </w:p>
        </w:tc>
        <w:tc>
          <w:tcPr>
            <w:tcW w:w="4225" w:type="dxa"/>
            <w:shd w:val="clear" w:color="auto" w:fill="auto"/>
            <w:vAlign w:val="top"/>
          </w:tcPr>
          <w:p w14:paraId="58AFF3A4" w14:textId="77777777" w:rsidR="000405CE" w:rsidRDefault="00FC10B1" w:rsidP="00040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Д</w:t>
            </w:r>
            <w:r w:rsidR="00377DA9" w:rsidRPr="00576558">
              <w:rPr>
                <w:rFonts w:ascii="Times New Roman" w:hAnsi="Times New Roman"/>
                <w:b w:val="0"/>
                <w:color w:val="auto"/>
              </w:rPr>
              <w:t xml:space="preserve">оклад </w:t>
            </w:r>
            <w:r>
              <w:rPr>
                <w:rFonts w:ascii="Times New Roman" w:hAnsi="Times New Roman"/>
                <w:b w:val="0"/>
                <w:color w:val="auto"/>
              </w:rPr>
              <w:t>Д.</w:t>
            </w:r>
            <w:r w:rsidR="00A750C6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Пищальникова </w:t>
            </w:r>
          </w:p>
          <w:p w14:paraId="422C75AD" w14:textId="7122C307" w:rsidR="00377DA9" w:rsidRPr="00576558" w:rsidRDefault="00377DA9" w:rsidP="000405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 w:rsidRPr="00576558">
              <w:rPr>
                <w:rFonts w:ascii="Times New Roman" w:hAnsi="Times New Roman"/>
                <w:b w:val="0"/>
                <w:color w:val="auto"/>
              </w:rPr>
              <w:t xml:space="preserve">«Повышение производительности труда - главная задача роста экономики России»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B7486D" w14:textId="77777777" w:rsidR="00377DA9" w:rsidRPr="00576558" w:rsidRDefault="00377DA9" w:rsidP="00A750C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kern w:val="36"/>
              </w:rPr>
            </w:pPr>
            <w:r w:rsidRPr="00576558">
              <w:rPr>
                <w:rFonts w:ascii="Times New Roman" w:hAnsi="Times New Roman"/>
                <w:b w:val="0"/>
                <w:color w:val="auto"/>
              </w:rPr>
              <w:t>предложена Концепция Программы повышения производительности труда «ОПОРЫ РОССИИ»</w:t>
            </w:r>
            <w:r w:rsidRPr="00576558">
              <w:rPr>
                <w:rFonts w:ascii="Times New Roman" w:hAnsi="Times New Roman"/>
                <w:b w:val="0"/>
                <w:color w:val="auto"/>
                <w:kern w:val="36"/>
              </w:rPr>
              <w:t>.</w:t>
            </w:r>
          </w:p>
          <w:p w14:paraId="3EAB4B22" w14:textId="77777777" w:rsidR="00377DA9" w:rsidRPr="00576558" w:rsidRDefault="00377DA9" w:rsidP="00A75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14:paraId="4C6E36A9" w14:textId="77777777" w:rsidR="00377DA9" w:rsidRPr="00377DA9" w:rsidRDefault="00377DA9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C10B1" w:rsidRPr="00377DA9" w14:paraId="7EA5D5FF" w14:textId="77777777" w:rsidTr="00A75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1" w:type="dxa"/>
            <w:shd w:val="clear" w:color="auto" w:fill="auto"/>
            <w:vAlign w:val="top"/>
          </w:tcPr>
          <w:p w14:paraId="632ED0AF" w14:textId="77777777" w:rsidR="000405CE" w:rsidRDefault="00FC10B1" w:rsidP="00A750C6">
            <w:pPr>
              <w:rPr>
                <w:rFonts w:ascii="Times New Roman" w:hAnsi="Times New Roman"/>
                <w:color w:val="auto"/>
              </w:rPr>
            </w:pPr>
            <w:r w:rsidRPr="00A750C6">
              <w:rPr>
                <w:rFonts w:ascii="Times New Roman" w:hAnsi="Times New Roman"/>
                <w:color w:val="auto"/>
              </w:rPr>
              <w:lastRenderedPageBreak/>
              <w:t>21-22.11.2024 г</w:t>
            </w:r>
            <w:r w:rsidR="000405CE">
              <w:rPr>
                <w:rFonts w:ascii="Times New Roman" w:hAnsi="Times New Roman"/>
                <w:color w:val="auto"/>
              </w:rPr>
              <w:t xml:space="preserve"> </w:t>
            </w:r>
          </w:p>
          <w:p w14:paraId="3A1DF942" w14:textId="77777777" w:rsidR="000405CE" w:rsidRDefault="000405CE" w:rsidP="00A750C6">
            <w:pPr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0405CE">
              <w:rPr>
                <w:rFonts w:ascii="Times New Roman" w:hAnsi="Times New Roman"/>
                <w:color w:val="auto"/>
                <w:shd w:val="clear" w:color="auto" w:fill="FFFFFF"/>
              </w:rPr>
              <w:t xml:space="preserve">Центр повышения </w:t>
            </w:r>
          </w:p>
          <w:p w14:paraId="1D592461" w14:textId="2AF034EA" w:rsidR="000405CE" w:rsidRDefault="000405CE" w:rsidP="00A750C6">
            <w:pPr>
              <w:rPr>
                <w:rFonts w:ascii="Times New Roman" w:hAnsi="Times New Roman"/>
                <w:color w:val="auto"/>
                <w:shd w:val="clear" w:color="auto" w:fill="FFFFFF"/>
              </w:rPr>
            </w:pPr>
            <w:r w:rsidRPr="000405CE">
              <w:rPr>
                <w:rFonts w:ascii="Times New Roman" w:hAnsi="Times New Roman"/>
                <w:color w:val="auto"/>
                <w:shd w:val="clear" w:color="auto" w:fill="FFFFFF"/>
              </w:rPr>
              <w:t xml:space="preserve">производительности труда </w:t>
            </w:r>
          </w:p>
          <w:p w14:paraId="34333D6F" w14:textId="7FD56F5B" w:rsidR="00FC10B1" w:rsidRPr="000405CE" w:rsidRDefault="000405CE" w:rsidP="00A750C6">
            <w:pPr>
              <w:rPr>
                <w:rFonts w:ascii="Times New Roman" w:hAnsi="Times New Roman"/>
                <w:color w:val="auto"/>
              </w:rPr>
            </w:pPr>
            <w:r w:rsidRPr="000405CE">
              <w:rPr>
                <w:rFonts w:ascii="Times New Roman" w:hAnsi="Times New Roman"/>
                <w:color w:val="auto"/>
                <w:shd w:val="clear" w:color="auto" w:fill="FFFFFF"/>
              </w:rPr>
              <w:t>ПАО «КЗМС»</w:t>
            </w:r>
          </w:p>
          <w:p w14:paraId="023833C0" w14:textId="1D3B9802" w:rsidR="00A750C6" w:rsidRPr="00A750C6" w:rsidRDefault="00A750C6" w:rsidP="00A75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г. Краснокамск</w:t>
            </w:r>
          </w:p>
        </w:tc>
        <w:tc>
          <w:tcPr>
            <w:tcW w:w="4225" w:type="dxa"/>
            <w:shd w:val="clear" w:color="auto" w:fill="auto"/>
            <w:vAlign w:val="top"/>
          </w:tcPr>
          <w:p w14:paraId="64235119" w14:textId="77777777" w:rsidR="000405CE" w:rsidRDefault="000405CE" w:rsidP="00A75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П</w:t>
            </w:r>
            <w:r w:rsidR="00A750C6" w:rsidRPr="00A750C6">
              <w:rPr>
                <w:rFonts w:ascii="Times New Roman" w:hAnsi="Times New Roman"/>
                <w:b w:val="0"/>
                <w:color w:val="auto"/>
              </w:rPr>
              <w:t>роведен</w:t>
            </w:r>
            <w:r w:rsidR="00A750C6">
              <w:rPr>
                <w:rFonts w:ascii="Times New Roman" w:hAnsi="Times New Roman"/>
                <w:b w:val="0"/>
                <w:color w:val="auto"/>
              </w:rPr>
              <w:t>о обучение</w:t>
            </w:r>
            <w:r w:rsidR="00A750C6" w:rsidRPr="00A750C6">
              <w:rPr>
                <w:rFonts w:ascii="Times New Roman" w:hAnsi="Times New Roman"/>
                <w:b w:val="0"/>
                <w:color w:val="auto"/>
              </w:rPr>
              <w:t xml:space="preserve"> для членов </w:t>
            </w:r>
            <w:r w:rsidR="00A750C6">
              <w:rPr>
                <w:rFonts w:ascii="Times New Roman" w:hAnsi="Times New Roman"/>
                <w:b w:val="0"/>
                <w:color w:val="auto"/>
              </w:rPr>
              <w:t xml:space="preserve">    </w:t>
            </w:r>
            <w:r w:rsidR="00A750C6" w:rsidRPr="00A750C6">
              <w:rPr>
                <w:rFonts w:ascii="Times New Roman" w:hAnsi="Times New Roman"/>
                <w:b w:val="0"/>
                <w:color w:val="auto"/>
              </w:rPr>
              <w:t xml:space="preserve">ОПОРЫ РОССИИ Пермского края </w:t>
            </w:r>
          </w:p>
          <w:p w14:paraId="63F749FB" w14:textId="39EB1DE6" w:rsidR="00FC10B1" w:rsidRDefault="00A750C6" w:rsidP="00A75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A750C6">
              <w:rPr>
                <w:rFonts w:ascii="Times New Roman" w:hAnsi="Times New Roman"/>
                <w:b w:val="0"/>
                <w:color w:val="auto"/>
              </w:rPr>
              <w:t>(23 человека) по программе «</w:t>
            </w:r>
            <w:r w:rsidRPr="00A750C6">
              <w:rPr>
                <w:rFonts w:ascii="Times New Roman" w:hAnsi="Times New Roman"/>
                <w:b w:val="0"/>
                <w:bCs w:val="0"/>
                <w:color w:val="auto"/>
              </w:rPr>
              <w:t xml:space="preserve">Повышение производительности труда и эффективности производства через </w:t>
            </w:r>
            <w:r>
              <w:rPr>
                <w:rFonts w:ascii="Times New Roman" w:hAnsi="Times New Roman"/>
                <w:b w:val="0"/>
                <w:bCs w:val="0"/>
                <w:color w:val="auto"/>
              </w:rPr>
              <w:t xml:space="preserve">                </w:t>
            </w:r>
            <w:r w:rsidRPr="00A750C6">
              <w:rPr>
                <w:rFonts w:ascii="Times New Roman" w:hAnsi="Times New Roman"/>
                <w:b w:val="0"/>
                <w:bCs w:val="0"/>
                <w:color w:val="auto"/>
              </w:rPr>
              <w:t>стандартизацию»</w:t>
            </w:r>
          </w:p>
          <w:p w14:paraId="4125F5AA" w14:textId="18FAAE24" w:rsidR="00A750C6" w:rsidRPr="00A750C6" w:rsidRDefault="00A750C6" w:rsidP="00A75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4E4079" w14:textId="77777777" w:rsidR="00FC10B1" w:rsidRPr="00576558" w:rsidRDefault="00FC10B1" w:rsidP="00A750C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auto"/>
          </w:tcPr>
          <w:p w14:paraId="1D0C5F04" w14:textId="77777777" w:rsidR="00FC10B1" w:rsidRPr="00377DA9" w:rsidRDefault="00FC10B1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0B1" w:rsidRPr="00377DA9" w14:paraId="028062B1" w14:textId="77777777" w:rsidTr="00A75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1" w:type="dxa"/>
            <w:shd w:val="clear" w:color="auto" w:fill="auto"/>
            <w:vAlign w:val="top"/>
          </w:tcPr>
          <w:p w14:paraId="6169F763" w14:textId="40F26D94" w:rsidR="00A750C6" w:rsidRDefault="00FC10B1" w:rsidP="00A750C6">
            <w:pPr>
              <w:rPr>
                <w:rFonts w:ascii="Times New Roman" w:hAnsi="Times New Roman"/>
                <w:b w:val="0"/>
                <w:color w:val="auto"/>
              </w:rPr>
            </w:pPr>
            <w:r w:rsidRPr="00ED1379">
              <w:rPr>
                <w:rFonts w:ascii="Times New Roman" w:hAnsi="Times New Roman"/>
                <w:color w:val="auto"/>
              </w:rPr>
              <w:t>25.11.2024 г.</w:t>
            </w:r>
          </w:p>
          <w:p w14:paraId="0EFBB80B" w14:textId="11B3A7A6" w:rsidR="00FC10B1" w:rsidRPr="00A750C6" w:rsidRDefault="00A750C6" w:rsidP="00A750C6">
            <w:r w:rsidRPr="00A750C6">
              <w:rPr>
                <w:rFonts w:ascii="Times New Roman" w:hAnsi="Times New Roman"/>
                <w:color w:val="auto"/>
              </w:rPr>
              <w:t>г.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A750C6">
              <w:rPr>
                <w:rFonts w:ascii="Times New Roman" w:hAnsi="Times New Roman"/>
                <w:color w:val="auto"/>
              </w:rPr>
              <w:t>Омск</w:t>
            </w:r>
          </w:p>
        </w:tc>
        <w:tc>
          <w:tcPr>
            <w:tcW w:w="4225" w:type="dxa"/>
            <w:shd w:val="clear" w:color="auto" w:fill="auto"/>
            <w:vAlign w:val="top"/>
          </w:tcPr>
          <w:p w14:paraId="69D03A3C" w14:textId="20DE1726" w:rsidR="00FC10B1" w:rsidRPr="00576558" w:rsidRDefault="00FC10B1" w:rsidP="00A750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 w:val="0"/>
                <w:color w:val="auto"/>
              </w:rPr>
              <w:t>Презентация</w:t>
            </w:r>
            <w:r w:rsidRPr="00ED1379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</w:rPr>
              <w:t>Д.</w:t>
            </w:r>
            <w:r w:rsidR="00A750C6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Пищальникова </w:t>
            </w:r>
            <w:r w:rsidRPr="00ED1379">
              <w:rPr>
                <w:rFonts w:ascii="Times New Roman" w:hAnsi="Times New Roman"/>
                <w:b w:val="0"/>
                <w:color w:val="auto"/>
              </w:rPr>
              <w:t xml:space="preserve">на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   </w:t>
            </w:r>
            <w:r w:rsidRPr="00ED1379">
              <w:rPr>
                <w:rFonts w:ascii="Times New Roman" w:hAnsi="Times New Roman"/>
                <w:b w:val="0"/>
                <w:color w:val="auto"/>
              </w:rPr>
              <w:t xml:space="preserve">съезде лидеров 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 </w:t>
            </w:r>
            <w:r w:rsidRPr="00ED1379">
              <w:rPr>
                <w:rFonts w:ascii="Times New Roman" w:hAnsi="Times New Roman"/>
                <w:b w:val="0"/>
                <w:color w:val="auto"/>
              </w:rPr>
              <w:t xml:space="preserve">«ОПОРЫ РОССИИ» в </w:t>
            </w:r>
            <w:r>
              <w:rPr>
                <w:rFonts w:ascii="Times New Roman" w:hAnsi="Times New Roman"/>
                <w:b w:val="0"/>
                <w:color w:val="auto"/>
              </w:rPr>
              <w:t>(24-26 ноября 2024 г.) «О п</w:t>
            </w:r>
            <w:r w:rsidRPr="00576558">
              <w:rPr>
                <w:rFonts w:ascii="Times New Roman" w:hAnsi="Times New Roman"/>
                <w:b w:val="0"/>
                <w:color w:val="auto"/>
              </w:rPr>
              <w:t>овышени</w:t>
            </w:r>
            <w:r>
              <w:rPr>
                <w:rFonts w:ascii="Times New Roman" w:hAnsi="Times New Roman"/>
                <w:b w:val="0"/>
                <w:color w:val="auto"/>
              </w:rPr>
              <w:t>и</w:t>
            </w:r>
            <w:r w:rsidRPr="00576558">
              <w:rPr>
                <w:rFonts w:ascii="Times New Roman" w:hAnsi="Times New Roman"/>
                <w:b w:val="0"/>
                <w:color w:val="auto"/>
              </w:rPr>
              <w:t xml:space="preserve"> производительности труда</w:t>
            </w:r>
            <w:r>
              <w:rPr>
                <w:rFonts w:ascii="Times New Roman" w:hAnsi="Times New Roman"/>
                <w:b w:val="0"/>
                <w:color w:val="auto"/>
              </w:rPr>
              <w:t>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57117F" w14:textId="77777777" w:rsidR="00FC10B1" w:rsidRPr="00576558" w:rsidRDefault="00FC10B1" w:rsidP="00A750C6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clear" w:color="auto" w:fill="auto"/>
          </w:tcPr>
          <w:p w14:paraId="4B471F16" w14:textId="77777777" w:rsidR="00FC10B1" w:rsidRPr="00377DA9" w:rsidRDefault="00FC10B1" w:rsidP="00AC6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1894D7" w14:textId="77777777" w:rsidR="005777E1" w:rsidRPr="00DF0AD3" w:rsidRDefault="005777E1" w:rsidP="00576558">
      <w:pPr>
        <w:pStyle w:val="a6"/>
        <w:ind w:firstLine="0"/>
        <w:rPr>
          <w:rFonts w:ascii="Times New Roman" w:hAnsi="Times New Roman"/>
          <w:sz w:val="28"/>
          <w:szCs w:val="28"/>
          <w:lang w:val="ru-RU"/>
        </w:rPr>
      </w:pPr>
    </w:p>
    <w:sectPr w:rsidR="005777E1" w:rsidRPr="00DF0AD3" w:rsidSect="00770062">
      <w:footerReference w:type="default" r:id="rId8"/>
      <w:pgSz w:w="16838" w:h="11906" w:orient="landscape" w:code="9"/>
      <w:pgMar w:top="851" w:right="624" w:bottom="851" w:left="624" w:header="567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9F78B" w14:textId="77777777" w:rsidR="00E65430" w:rsidRDefault="00E65430" w:rsidP="00946EC4">
      <w:r>
        <w:separator/>
      </w:r>
    </w:p>
  </w:endnote>
  <w:endnote w:type="continuationSeparator" w:id="0">
    <w:p w14:paraId="4DE7D9EA" w14:textId="77777777" w:rsidR="00E65430" w:rsidRDefault="00E65430" w:rsidP="009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(W1)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8D52F" w14:textId="77777777" w:rsidR="00A3122D" w:rsidRDefault="00A3122D"/>
  <w:p w14:paraId="5530D570" w14:textId="1F7087FD" w:rsidR="00770062" w:rsidRDefault="00A3122D" w:rsidP="00A3122D">
    <w:pPr>
      <w:pStyle w:val="af4"/>
      <w:tabs>
        <w:tab w:val="clear" w:pos="4677"/>
        <w:tab w:val="clear" w:pos="9355"/>
        <w:tab w:val="left" w:pos="39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4B764" w14:textId="77777777" w:rsidR="00E65430" w:rsidRDefault="00E65430" w:rsidP="00946EC4">
      <w:r>
        <w:separator/>
      </w:r>
    </w:p>
  </w:footnote>
  <w:footnote w:type="continuationSeparator" w:id="0">
    <w:p w14:paraId="1EC9B56A" w14:textId="77777777" w:rsidR="00E65430" w:rsidRDefault="00E65430" w:rsidP="0094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71E8"/>
    <w:multiLevelType w:val="hybridMultilevel"/>
    <w:tmpl w:val="EF786382"/>
    <w:lvl w:ilvl="0" w:tplc="F4F4BF2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C2E8D4E">
      <w:start w:val="1"/>
      <w:numFmt w:val="bullet"/>
      <w:pStyle w:val="7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B7744C"/>
    <w:multiLevelType w:val="multilevel"/>
    <w:tmpl w:val="8D7A195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bullet"/>
      <w:pStyle w:val="9"/>
      <w:lvlText w:val=""/>
      <w:lvlJc w:val="left"/>
      <w:pPr>
        <w:tabs>
          <w:tab w:val="num" w:pos="5954"/>
        </w:tabs>
        <w:ind w:left="1701" w:firstLine="2552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2" w15:restartNumberingAfterBreak="0">
    <w:nsid w:val="18AC3392"/>
    <w:multiLevelType w:val="multilevel"/>
    <w:tmpl w:val="30C2E7B8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bullet"/>
      <w:pStyle w:val="-"/>
      <w:lvlText w:val=""/>
      <w:lvlJc w:val="left"/>
      <w:pPr>
        <w:tabs>
          <w:tab w:val="num" w:pos="5954"/>
        </w:tabs>
        <w:ind w:left="5954" w:hanging="1701"/>
      </w:pPr>
      <w:rPr>
        <w:rFonts w:ascii="Symbol" w:hAnsi="Symbo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3" w15:restartNumberingAfterBreak="0">
    <w:nsid w:val="1C034E0C"/>
    <w:multiLevelType w:val="hybridMultilevel"/>
    <w:tmpl w:val="7A882ECC"/>
    <w:lvl w:ilvl="0" w:tplc="F4F4BF24">
      <w:start w:val="1"/>
      <w:numFmt w:val="bullet"/>
      <w:pStyle w:val="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A61E2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BE800C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7C2214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0186C4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1F827FF"/>
    <w:multiLevelType w:val="hybridMultilevel"/>
    <w:tmpl w:val="190A1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4D8"/>
    <w:multiLevelType w:val="hybridMultilevel"/>
    <w:tmpl w:val="EEEEE89C"/>
    <w:lvl w:ilvl="0" w:tplc="6F7AFF90">
      <w:start w:val="1"/>
      <w:numFmt w:val="upperRoman"/>
      <w:pStyle w:val="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642E9"/>
    <w:multiLevelType w:val="multilevel"/>
    <w:tmpl w:val="F9B2C39A"/>
    <w:styleLink w:val="a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Restart w:val="0"/>
      <w:pStyle w:val="60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lvlRestart w:val="0"/>
      <w:pStyle w:val="70"/>
      <w:isLgl/>
      <w:lvlText w:val="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lvlRestart w:val="0"/>
      <w:pStyle w:val="8"/>
      <w:isLgl/>
      <w:lvlText w:val="%4."/>
      <w:lvlJc w:val="left"/>
      <w:pPr>
        <w:tabs>
          <w:tab w:val="num" w:pos="2835"/>
        </w:tabs>
        <w:ind w:left="2835" w:hanging="1134"/>
      </w:pPr>
      <w:rPr>
        <w:rFonts w:hint="default"/>
        <w:sz w:val="20"/>
      </w:rPr>
    </w:lvl>
    <w:lvl w:ilvl="4">
      <w:start w:val="1"/>
      <w:numFmt w:val="decimal"/>
      <w:lvlRestart w:val="0"/>
      <w:pStyle w:val="90"/>
      <w:isLgl/>
      <w:lvlText w:val="%5."/>
      <w:lvlJc w:val="left"/>
      <w:pPr>
        <w:tabs>
          <w:tab w:val="num" w:pos="4253"/>
        </w:tabs>
        <w:ind w:left="4253" w:hanging="1418"/>
      </w:pPr>
      <w:rPr>
        <w:rFonts w:ascii="Arial" w:hAnsi="Arial" w:hint="default"/>
        <w:sz w:val="20"/>
      </w:rPr>
    </w:lvl>
    <w:lvl w:ilvl="5">
      <w:start w:val="1"/>
      <w:numFmt w:val="decimal"/>
      <w:lvlRestart w:val="0"/>
      <w:pStyle w:val="-0"/>
      <w:isLgl/>
      <w:lvlText w:val="%6."/>
      <w:lvlJc w:val="left"/>
      <w:pPr>
        <w:tabs>
          <w:tab w:val="num" w:pos="5954"/>
        </w:tabs>
        <w:ind w:left="5954" w:hanging="1701"/>
      </w:pPr>
      <w:rPr>
        <w:rFonts w:ascii="Arial" w:hAnsi="Arial" w:hint="default"/>
        <w:sz w:val="20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7796"/>
        </w:tabs>
        <w:ind w:left="7796" w:hanging="1842"/>
      </w:pPr>
      <w:rPr>
        <w:rFonts w:ascii="Arial" w:hAnsi="Arial" w:hint="default"/>
        <w:sz w:val="18"/>
      </w:rPr>
    </w:lvl>
    <w:lvl w:ilvl="7">
      <w:start w:val="1"/>
      <w:numFmt w:val="decimal"/>
      <w:lvlRestart w:val="0"/>
      <w:isLgl/>
      <w:lvlText w:val="%8."/>
      <w:lvlJc w:val="left"/>
      <w:pPr>
        <w:tabs>
          <w:tab w:val="num" w:pos="9923"/>
        </w:tabs>
        <w:ind w:left="9923" w:hanging="2127"/>
      </w:pPr>
      <w:rPr>
        <w:rFonts w:ascii="Arial" w:hAnsi="Arial" w:hint="default"/>
        <w:sz w:val="18"/>
      </w:rPr>
    </w:lvl>
    <w:lvl w:ilvl="8">
      <w:start w:val="1"/>
      <w:numFmt w:val="decimal"/>
      <w:lvlRestart w:val="0"/>
      <w:isLgl/>
      <w:lvlText w:val="%9."/>
      <w:lvlJc w:val="left"/>
      <w:pPr>
        <w:tabs>
          <w:tab w:val="num" w:pos="12191"/>
        </w:tabs>
        <w:ind w:left="12191" w:hanging="2268"/>
      </w:pPr>
      <w:rPr>
        <w:rFonts w:ascii="Arial" w:hAnsi="Arial" w:hint="default"/>
        <w:sz w:val="18"/>
      </w:rPr>
    </w:lvl>
  </w:abstractNum>
  <w:abstractNum w:abstractNumId="7" w15:restartNumberingAfterBreak="0">
    <w:nsid w:val="424C2462"/>
    <w:multiLevelType w:val="hybridMultilevel"/>
    <w:tmpl w:val="A068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C51E4"/>
    <w:multiLevelType w:val="hybridMultilevel"/>
    <w:tmpl w:val="22DE20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E4404"/>
    <w:multiLevelType w:val="multilevel"/>
    <w:tmpl w:val="4B5C5AF2"/>
    <w:lvl w:ilvl="0">
      <w:start w:val="1"/>
      <w:numFmt w:val="decimal"/>
      <w:isLgl/>
      <w:lvlText w:val="%1.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1701"/>
        </w:tabs>
        <w:ind w:left="992" w:hanging="283"/>
      </w:pPr>
      <w:rPr>
        <w:rFonts w:ascii="Arial" w:hAnsi="Arial" w:hint="default"/>
        <w:sz w:val="22"/>
      </w:rPr>
    </w:lvl>
    <w:lvl w:ilvl="3">
      <w:start w:val="1"/>
      <w:numFmt w:val="bullet"/>
      <w:pStyle w:val="80"/>
      <w:lvlText w:val=""/>
      <w:lvlJc w:val="left"/>
      <w:pPr>
        <w:tabs>
          <w:tab w:val="num" w:pos="2835"/>
        </w:tabs>
        <w:ind w:left="1134" w:firstLine="567"/>
      </w:pPr>
      <w:rPr>
        <w:rFonts w:ascii="Symbol" w:hAnsi="Symbo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1418" w:firstLine="1417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5954"/>
        </w:tabs>
        <w:ind w:left="1701" w:firstLine="2552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7796"/>
        </w:tabs>
        <w:ind w:left="1843" w:firstLine="4111"/>
      </w:pPr>
      <w:rPr>
        <w:rFonts w:ascii="Arial" w:hAnsi="Arial" w:hint="default"/>
        <w:sz w:val="18"/>
      </w:rPr>
    </w:lvl>
    <w:lvl w:ilvl="7">
      <w:start w:val="1"/>
      <w:numFmt w:val="decimal"/>
      <w:isLgl/>
      <w:lvlText w:val="%8."/>
      <w:lvlJc w:val="left"/>
      <w:pPr>
        <w:tabs>
          <w:tab w:val="num" w:pos="263"/>
        </w:tabs>
        <w:ind w:left="2126" w:firstLine="5670"/>
      </w:pPr>
      <w:rPr>
        <w:rFonts w:ascii="Arial" w:hAnsi="Arial" w:hint="default"/>
        <w:sz w:val="18"/>
      </w:rPr>
    </w:lvl>
    <w:lvl w:ilvl="8">
      <w:start w:val="1"/>
      <w:numFmt w:val="decimal"/>
      <w:isLgl/>
      <w:lvlText w:val="%9."/>
      <w:lvlJc w:val="left"/>
      <w:pPr>
        <w:tabs>
          <w:tab w:val="num" w:pos="12191"/>
        </w:tabs>
        <w:ind w:left="2268" w:firstLine="7655"/>
      </w:pPr>
      <w:rPr>
        <w:rFonts w:ascii="Arial" w:hAnsi="Arial" w:hint="default"/>
        <w:sz w:val="18"/>
      </w:rPr>
    </w:lvl>
  </w:abstractNum>
  <w:abstractNum w:abstractNumId="10" w15:restartNumberingAfterBreak="0">
    <w:nsid w:val="57193067"/>
    <w:multiLevelType w:val="hybridMultilevel"/>
    <w:tmpl w:val="22DE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7FEC"/>
    <w:multiLevelType w:val="hybridMultilevel"/>
    <w:tmpl w:val="22DE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A53FB"/>
    <w:multiLevelType w:val="multilevel"/>
    <w:tmpl w:val="F1D40E84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3" w15:restartNumberingAfterBreak="0">
    <w:nsid w:val="72AE4C1A"/>
    <w:multiLevelType w:val="multilevel"/>
    <w:tmpl w:val="9A74FE56"/>
    <w:styleLink w:val="a0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sz w:val="22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701"/>
        </w:tabs>
        <w:ind w:left="1701" w:hanging="992"/>
      </w:pPr>
      <w:rPr>
        <w:rFonts w:ascii="Arial" w:hAnsi="Arial" w:hint="default"/>
        <w:sz w:val="22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2835"/>
        </w:tabs>
        <w:ind w:left="2835" w:hanging="1134"/>
      </w:pPr>
      <w:rPr>
        <w:rFonts w:ascii="Arial" w:hAnsi="Arial" w:hint="default"/>
        <w:sz w:val="20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4253"/>
        </w:tabs>
        <w:ind w:left="4260" w:hanging="1425"/>
      </w:pPr>
      <w:rPr>
        <w:rFonts w:ascii="Arial" w:hAnsi="Arial" w:hint="default"/>
        <w:sz w:val="20"/>
      </w:rPr>
    </w:lvl>
    <w:lvl w:ilvl="5">
      <w:start w:val="1"/>
      <w:numFmt w:val="decimal"/>
      <w:pStyle w:val="61"/>
      <w:isLgl/>
      <w:lvlText w:val="%1.%2.%3.%4.%5.%6."/>
      <w:lvlJc w:val="left"/>
      <w:pPr>
        <w:tabs>
          <w:tab w:val="num" w:pos="5954"/>
        </w:tabs>
        <w:ind w:left="5955" w:hanging="1702"/>
      </w:pPr>
      <w:rPr>
        <w:rFonts w:ascii="Arial" w:hAnsi="Arial" w:hint="default"/>
        <w:sz w:val="20"/>
      </w:rPr>
    </w:lvl>
    <w:lvl w:ilvl="6">
      <w:start w:val="1"/>
      <w:numFmt w:val="decimal"/>
      <w:pStyle w:val="71"/>
      <w:isLgl/>
      <w:lvlText w:val="%1.%2.%3.%4.%5.%6.%7."/>
      <w:lvlJc w:val="left"/>
      <w:pPr>
        <w:tabs>
          <w:tab w:val="num" w:pos="7796"/>
        </w:tabs>
        <w:ind w:left="7800" w:hanging="1846"/>
      </w:pPr>
      <w:rPr>
        <w:rFonts w:ascii="Arial" w:hAnsi="Arial" w:hint="default"/>
        <w:sz w:val="18"/>
      </w:rPr>
    </w:lvl>
    <w:lvl w:ilvl="7">
      <w:start w:val="1"/>
      <w:numFmt w:val="decimal"/>
      <w:pStyle w:val="81"/>
      <w:isLgl/>
      <w:lvlText w:val="%1.%2.%3.%4.%5.%6.%7.%8."/>
      <w:lvlJc w:val="left"/>
      <w:pPr>
        <w:tabs>
          <w:tab w:val="num" w:pos="9923"/>
        </w:tabs>
        <w:ind w:left="9930" w:hanging="2134"/>
      </w:pPr>
      <w:rPr>
        <w:rFonts w:ascii="Arial" w:hAnsi="Arial" w:hint="default"/>
        <w:sz w:val="18"/>
      </w:rPr>
    </w:lvl>
    <w:lvl w:ilvl="8">
      <w:start w:val="1"/>
      <w:numFmt w:val="decimal"/>
      <w:pStyle w:val="91"/>
      <w:isLgl/>
      <w:lvlText w:val="%1.%2.%3.%4.%5.%6.%7.%8.%9."/>
      <w:lvlJc w:val="left"/>
      <w:pPr>
        <w:tabs>
          <w:tab w:val="num" w:pos="12191"/>
        </w:tabs>
        <w:ind w:left="12195" w:hanging="2272"/>
      </w:pPr>
      <w:rPr>
        <w:rFonts w:ascii="Arial" w:hAnsi="Arial" w:hint="default"/>
        <w:sz w:val="18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  <w:num w:numId="27">
    <w:abstractNumId w:val="8"/>
  </w:num>
  <w:num w:numId="28">
    <w:abstractNumId w:val="10"/>
  </w:num>
  <w:num w:numId="29">
    <w:abstractNumId w:val="7"/>
  </w:num>
  <w:num w:numId="30">
    <w:abstractNumId w:val="12"/>
  </w:num>
  <w:num w:numId="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displayBackgroundShape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LockTheme/>
  <w:styleLockQFSet/>
  <w:defaultTabStop w:val="720"/>
  <w:autoHyphenation/>
  <w:clickAndTypeStyle w:val="a6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62"/>
    <w:rsid w:val="00006388"/>
    <w:rsid w:val="00017C73"/>
    <w:rsid w:val="00036287"/>
    <w:rsid w:val="000405CE"/>
    <w:rsid w:val="00062638"/>
    <w:rsid w:val="00065E39"/>
    <w:rsid w:val="000B575D"/>
    <w:rsid w:val="000B5803"/>
    <w:rsid w:val="000B792E"/>
    <w:rsid w:val="00106AB3"/>
    <w:rsid w:val="00127299"/>
    <w:rsid w:val="00132C90"/>
    <w:rsid w:val="00140D3B"/>
    <w:rsid w:val="00161AC3"/>
    <w:rsid w:val="00171F96"/>
    <w:rsid w:val="001A059E"/>
    <w:rsid w:val="001B0877"/>
    <w:rsid w:val="001C08F4"/>
    <w:rsid w:val="001C0CCB"/>
    <w:rsid w:val="001C173E"/>
    <w:rsid w:val="001C6722"/>
    <w:rsid w:val="001F1F5A"/>
    <w:rsid w:val="001F3AD4"/>
    <w:rsid w:val="001F5D02"/>
    <w:rsid w:val="001F72B5"/>
    <w:rsid w:val="002035BC"/>
    <w:rsid w:val="002221BE"/>
    <w:rsid w:val="00241BDA"/>
    <w:rsid w:val="0025334F"/>
    <w:rsid w:val="00270287"/>
    <w:rsid w:val="00286CFD"/>
    <w:rsid w:val="00296621"/>
    <w:rsid w:val="002A02D6"/>
    <w:rsid w:val="002B2422"/>
    <w:rsid w:val="002D111B"/>
    <w:rsid w:val="002E7E98"/>
    <w:rsid w:val="002F1EE0"/>
    <w:rsid w:val="00300C7C"/>
    <w:rsid w:val="003341E0"/>
    <w:rsid w:val="00355D2B"/>
    <w:rsid w:val="0036784A"/>
    <w:rsid w:val="0037165A"/>
    <w:rsid w:val="003737E1"/>
    <w:rsid w:val="00377DA9"/>
    <w:rsid w:val="00384EDC"/>
    <w:rsid w:val="0038621F"/>
    <w:rsid w:val="00394E88"/>
    <w:rsid w:val="003B2ECD"/>
    <w:rsid w:val="003D36E2"/>
    <w:rsid w:val="003D671F"/>
    <w:rsid w:val="00422261"/>
    <w:rsid w:val="00427E19"/>
    <w:rsid w:val="0043160C"/>
    <w:rsid w:val="00440A41"/>
    <w:rsid w:val="00442A8E"/>
    <w:rsid w:val="004703B7"/>
    <w:rsid w:val="004A1995"/>
    <w:rsid w:val="004B5594"/>
    <w:rsid w:val="004E0724"/>
    <w:rsid w:val="004E5918"/>
    <w:rsid w:val="0050421D"/>
    <w:rsid w:val="00505FAC"/>
    <w:rsid w:val="005060D9"/>
    <w:rsid w:val="00512336"/>
    <w:rsid w:val="00515E24"/>
    <w:rsid w:val="005504BB"/>
    <w:rsid w:val="00557568"/>
    <w:rsid w:val="00563457"/>
    <w:rsid w:val="00576558"/>
    <w:rsid w:val="005777E1"/>
    <w:rsid w:val="00583414"/>
    <w:rsid w:val="00592877"/>
    <w:rsid w:val="005A020D"/>
    <w:rsid w:val="005A1308"/>
    <w:rsid w:val="005C07BF"/>
    <w:rsid w:val="005E73C7"/>
    <w:rsid w:val="005F2382"/>
    <w:rsid w:val="00616AB0"/>
    <w:rsid w:val="00631D36"/>
    <w:rsid w:val="00632319"/>
    <w:rsid w:val="0063610B"/>
    <w:rsid w:val="0065762E"/>
    <w:rsid w:val="00660A14"/>
    <w:rsid w:val="00665FDF"/>
    <w:rsid w:val="006678FD"/>
    <w:rsid w:val="00675162"/>
    <w:rsid w:val="006868F4"/>
    <w:rsid w:val="00691E8B"/>
    <w:rsid w:val="0069228D"/>
    <w:rsid w:val="006A1E50"/>
    <w:rsid w:val="006F4376"/>
    <w:rsid w:val="006F5E01"/>
    <w:rsid w:val="00701883"/>
    <w:rsid w:val="00703CA2"/>
    <w:rsid w:val="00704996"/>
    <w:rsid w:val="00724A04"/>
    <w:rsid w:val="00727B96"/>
    <w:rsid w:val="00745809"/>
    <w:rsid w:val="00770062"/>
    <w:rsid w:val="00782442"/>
    <w:rsid w:val="0078715D"/>
    <w:rsid w:val="007B38D1"/>
    <w:rsid w:val="007E0A0C"/>
    <w:rsid w:val="007E6DCD"/>
    <w:rsid w:val="00805CAA"/>
    <w:rsid w:val="0081476A"/>
    <w:rsid w:val="00852E73"/>
    <w:rsid w:val="00860483"/>
    <w:rsid w:val="00871F26"/>
    <w:rsid w:val="0088299C"/>
    <w:rsid w:val="0088640D"/>
    <w:rsid w:val="008D6D13"/>
    <w:rsid w:val="008E3484"/>
    <w:rsid w:val="008E7861"/>
    <w:rsid w:val="00906B9E"/>
    <w:rsid w:val="009400E1"/>
    <w:rsid w:val="00946EC4"/>
    <w:rsid w:val="009B36CC"/>
    <w:rsid w:val="009D2869"/>
    <w:rsid w:val="009D3FDE"/>
    <w:rsid w:val="009E03F5"/>
    <w:rsid w:val="009E4D96"/>
    <w:rsid w:val="00A003D0"/>
    <w:rsid w:val="00A171EA"/>
    <w:rsid w:val="00A20C65"/>
    <w:rsid w:val="00A3122D"/>
    <w:rsid w:val="00A61671"/>
    <w:rsid w:val="00A750C6"/>
    <w:rsid w:val="00A83E31"/>
    <w:rsid w:val="00A96661"/>
    <w:rsid w:val="00A97F2B"/>
    <w:rsid w:val="00AA3DAC"/>
    <w:rsid w:val="00AB48C3"/>
    <w:rsid w:val="00AC0714"/>
    <w:rsid w:val="00B07665"/>
    <w:rsid w:val="00B30603"/>
    <w:rsid w:val="00B50C57"/>
    <w:rsid w:val="00B5220E"/>
    <w:rsid w:val="00B73C25"/>
    <w:rsid w:val="00BB5970"/>
    <w:rsid w:val="00BC37EC"/>
    <w:rsid w:val="00BC64A1"/>
    <w:rsid w:val="00BF2882"/>
    <w:rsid w:val="00C04DAF"/>
    <w:rsid w:val="00C073A3"/>
    <w:rsid w:val="00C236FF"/>
    <w:rsid w:val="00C632AA"/>
    <w:rsid w:val="00C9136B"/>
    <w:rsid w:val="00C94292"/>
    <w:rsid w:val="00CA3F90"/>
    <w:rsid w:val="00CC7B66"/>
    <w:rsid w:val="00D133E8"/>
    <w:rsid w:val="00D278FB"/>
    <w:rsid w:val="00D30EC9"/>
    <w:rsid w:val="00D359D0"/>
    <w:rsid w:val="00D76D7E"/>
    <w:rsid w:val="00D80126"/>
    <w:rsid w:val="00DA2325"/>
    <w:rsid w:val="00DB4368"/>
    <w:rsid w:val="00DB48AB"/>
    <w:rsid w:val="00DB6876"/>
    <w:rsid w:val="00DC2F3F"/>
    <w:rsid w:val="00DC6E48"/>
    <w:rsid w:val="00DF0AD3"/>
    <w:rsid w:val="00DF0AE1"/>
    <w:rsid w:val="00E33D60"/>
    <w:rsid w:val="00E43387"/>
    <w:rsid w:val="00E43988"/>
    <w:rsid w:val="00E52538"/>
    <w:rsid w:val="00E65430"/>
    <w:rsid w:val="00E655FA"/>
    <w:rsid w:val="00EA4C8A"/>
    <w:rsid w:val="00EA7058"/>
    <w:rsid w:val="00EC3B7F"/>
    <w:rsid w:val="00ED1379"/>
    <w:rsid w:val="00ED1648"/>
    <w:rsid w:val="00EE1FF4"/>
    <w:rsid w:val="00EE530D"/>
    <w:rsid w:val="00F11AF5"/>
    <w:rsid w:val="00F242A2"/>
    <w:rsid w:val="00F5668B"/>
    <w:rsid w:val="00F62FF8"/>
    <w:rsid w:val="00F64814"/>
    <w:rsid w:val="00F66DED"/>
    <w:rsid w:val="00F933E1"/>
    <w:rsid w:val="00FC0855"/>
    <w:rsid w:val="00FC10B1"/>
    <w:rsid w:val="00FC6147"/>
    <w:rsid w:val="00FD6055"/>
    <w:rsid w:val="00FD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F2098"/>
  <w15:docId w15:val="{9A3B8E33-500B-43D5-AD91-B9C7CF0E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855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1">
    <w:name w:val="Normal"/>
    <w:qFormat/>
    <w:rsid w:val="00770062"/>
    <w:pPr>
      <w:ind w:firstLine="0"/>
    </w:pPr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semiHidden/>
    <w:locked/>
    <w:rsid w:val="00DC2F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semiHidden/>
    <w:rsid w:val="00A20C65"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0"/>
    <w:link w:val="00"/>
    <w:qFormat/>
    <w:rsid w:val="005777E1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kern w:val="32"/>
      <w:sz w:val="32"/>
      <w:szCs w:val="32"/>
    </w:rPr>
  </w:style>
  <w:style w:type="character" w:customStyle="1" w:styleId="00">
    <w:name w:val="Документ (заголовок 0) Знак"/>
    <w:basedOn w:val="a2"/>
    <w:link w:val="0"/>
    <w:rsid w:val="005777E1"/>
    <w:rPr>
      <w:rFonts w:ascii="Arial" w:hAnsi="Arial"/>
      <w:b/>
      <w:bCs/>
      <w:caps/>
      <w:color w:val="751D19"/>
      <w:kern w:val="32"/>
      <w:sz w:val="32"/>
      <w:szCs w:val="32"/>
    </w:rPr>
  </w:style>
  <w:style w:type="table" w:customStyle="1" w:styleId="12">
    <w:name w:val="Таблица 1 (без рамки)"/>
    <w:basedOn w:val="a5"/>
    <w:uiPriority w:val="99"/>
    <w:rsid w:val="00FD618F"/>
    <w:pPr>
      <w:contextualSpacing/>
      <w:mirrorIndents/>
    </w:pPr>
    <w:rPr>
      <w:rFonts w:ascii="Arial" w:hAnsi="Arial"/>
      <w:color w:val="000000"/>
    </w:rPr>
    <w:tblPr>
      <w:tblStyleRowBandSize w:val="1"/>
      <w:tblStyleColBandSize w:val="1"/>
      <w:tblCellMar>
        <w:left w:w="6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">
    <w:name w:val="Документ (заголовок 1)"/>
    <w:basedOn w:val="0"/>
    <w:qFormat/>
    <w:rsid w:val="005777E1"/>
    <w:pPr>
      <w:numPr>
        <w:numId w:val="3"/>
      </w:numPr>
      <w:spacing w:before="375" w:after="225"/>
      <w:outlineLvl w:val="1"/>
    </w:pPr>
    <w:rPr>
      <w:iCs/>
      <w:color w:val="9A2621"/>
      <w:sz w:val="24"/>
    </w:rPr>
  </w:style>
  <w:style w:type="paragraph" w:customStyle="1" w:styleId="2">
    <w:name w:val="Документ (заголовок 2)"/>
    <w:basedOn w:val="1"/>
    <w:qFormat/>
    <w:rsid w:val="005777E1"/>
    <w:pPr>
      <w:keepNext w:val="0"/>
      <w:numPr>
        <w:ilvl w:val="1"/>
      </w:numPr>
      <w:spacing w:before="60" w:after="60"/>
      <w:ind w:left="720" w:hanging="720"/>
      <w:contextualSpacing w:val="0"/>
      <w:jc w:val="both"/>
      <w:outlineLvl w:val="2"/>
    </w:pPr>
    <w:rPr>
      <w:b w:val="0"/>
      <w:caps w:val="0"/>
      <w:color w:val="000000" w:themeColor="text1"/>
      <w:kern w:val="24"/>
      <w:lang w:val="en-US"/>
    </w:rPr>
  </w:style>
  <w:style w:type="paragraph" w:customStyle="1" w:styleId="3">
    <w:name w:val="Документ (заголовок 3)"/>
    <w:basedOn w:val="2"/>
    <w:qFormat/>
    <w:rsid w:val="00EA7058"/>
    <w:pPr>
      <w:numPr>
        <w:ilvl w:val="2"/>
      </w:numPr>
      <w:spacing w:before="75" w:after="75"/>
      <w:contextualSpacing/>
      <w:outlineLvl w:val="3"/>
    </w:pPr>
  </w:style>
  <w:style w:type="paragraph" w:customStyle="1" w:styleId="4">
    <w:name w:val="Документ (заголовок 4)"/>
    <w:basedOn w:val="3"/>
    <w:qFormat/>
    <w:rsid w:val="005777E1"/>
    <w:pPr>
      <w:numPr>
        <w:ilvl w:val="3"/>
      </w:numPr>
      <w:outlineLvl w:val="4"/>
    </w:pPr>
    <w:rPr>
      <w:sz w:val="22"/>
    </w:rPr>
  </w:style>
  <w:style w:type="table" w:customStyle="1" w:styleId="20">
    <w:name w:val="Таблица 2 (с рамкой)"/>
    <w:basedOn w:val="12"/>
    <w:uiPriority w:val="99"/>
    <w:rsid w:val="001F72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5">
    <w:name w:val="Table Grid"/>
    <w:basedOn w:val="a3"/>
    <w:uiPriority w:val="59"/>
    <w:locked/>
    <w:rsid w:val="00A20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Документ (текст)"/>
    <w:qFormat/>
    <w:rsid w:val="005777E1"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kern w:val="24"/>
      <w:sz w:val="24"/>
      <w:szCs w:val="32"/>
      <w:lang w:val="en-US"/>
    </w:rPr>
  </w:style>
  <w:style w:type="table" w:customStyle="1" w:styleId="40">
    <w:name w:val="Таблица 4 (полная с чередованием)"/>
    <w:basedOn w:val="30"/>
    <w:uiPriority w:val="99"/>
    <w:rsid w:val="00DB6876"/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1">
    <w:name w:val="Документ (таблица - текст)"/>
    <w:basedOn w:val="a1"/>
    <w:link w:val="-2"/>
    <w:qFormat/>
    <w:rsid w:val="0038621F"/>
    <w:rPr>
      <w:rFonts w:ascii="Arial (W1)" w:hAnsi="Arial (W1)"/>
      <w:sz w:val="18"/>
      <w:szCs w:val="22"/>
    </w:rPr>
  </w:style>
  <w:style w:type="character" w:customStyle="1" w:styleId="-2">
    <w:name w:val="Документ (таблица - текст) Знак"/>
    <w:basedOn w:val="a2"/>
    <w:link w:val="-1"/>
    <w:rsid w:val="0038621F"/>
    <w:rPr>
      <w:rFonts w:ascii="Arial (W1)" w:hAnsi="Arial (W1)"/>
      <w:color w:val="000000"/>
      <w:sz w:val="18"/>
      <w:szCs w:val="22"/>
    </w:rPr>
  </w:style>
  <w:style w:type="paragraph" w:customStyle="1" w:styleId="-3">
    <w:name w:val="Документ (таблица - заголовок)"/>
    <w:basedOn w:val="-1"/>
    <w:qFormat/>
    <w:rsid w:val="005777E1"/>
    <w:pPr>
      <w:jc w:val="center"/>
    </w:pPr>
    <w:rPr>
      <w:b/>
      <w:color w:val="9A2621"/>
      <w:sz w:val="24"/>
    </w:rPr>
  </w:style>
  <w:style w:type="paragraph" w:customStyle="1" w:styleId="a7">
    <w:name w:val="Документ (примечание)"/>
    <w:basedOn w:val="a6"/>
    <w:qFormat/>
    <w:rsid w:val="00440A41"/>
    <w:pPr>
      <w:ind w:firstLine="0"/>
    </w:pPr>
    <w:rPr>
      <w:b/>
      <w:color w:val="FF0000"/>
    </w:rPr>
  </w:style>
  <w:style w:type="table" w:customStyle="1" w:styleId="30">
    <w:name w:val="Таблица 3 (полная)"/>
    <w:basedOn w:val="20"/>
    <w:uiPriority w:val="99"/>
    <w:rsid w:val="00A61671"/>
    <w:rPr>
      <w:sz w:val="18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8">
    <w:name w:val="header"/>
    <w:basedOn w:val="a1"/>
    <w:link w:val="a9"/>
    <w:uiPriority w:val="99"/>
    <w:semiHidden/>
    <w:locked/>
    <w:rsid w:val="00DC2F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semiHidden/>
    <w:rsid w:val="00A20C65"/>
    <w:rPr>
      <w:sz w:val="24"/>
    </w:rPr>
  </w:style>
  <w:style w:type="table" w:styleId="-4">
    <w:name w:val="Colorful Grid Accent 4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3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3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a">
    <w:name w:val="Реквизиты (загололовок)"/>
    <w:link w:val="ab"/>
    <w:qFormat/>
    <w:rsid w:val="001C08F4"/>
    <w:pPr>
      <w:ind w:firstLine="0"/>
      <w:jc w:val="center"/>
    </w:pPr>
    <w:rPr>
      <w:rFonts w:ascii="Calibri" w:hAnsi="Calibri" w:cs="Arial"/>
      <w:b/>
      <w:iCs/>
      <w:color w:val="9A2621"/>
      <w:kern w:val="24"/>
      <w:sz w:val="18"/>
      <w:szCs w:val="18"/>
    </w:rPr>
  </w:style>
  <w:style w:type="character" w:customStyle="1" w:styleId="ab">
    <w:name w:val="Реквизиты (загололовок) Знак"/>
    <w:basedOn w:val="a2"/>
    <w:link w:val="aa"/>
    <w:rsid w:val="001C08F4"/>
    <w:rPr>
      <w:rFonts w:ascii="Calibri" w:hAnsi="Calibri" w:cs="Arial"/>
      <w:b/>
      <w:iCs/>
      <w:color w:val="9A2621"/>
      <w:kern w:val="24"/>
      <w:sz w:val="18"/>
      <w:szCs w:val="18"/>
    </w:rPr>
  </w:style>
  <w:style w:type="paragraph" w:customStyle="1" w:styleId="ac">
    <w:name w:val="Реквизиты (текст+жирный)"/>
    <w:basedOn w:val="aa"/>
    <w:link w:val="ad"/>
    <w:qFormat/>
    <w:rsid w:val="00727B96"/>
    <w:pPr>
      <w:jc w:val="left"/>
    </w:pPr>
    <w:rPr>
      <w:sz w:val="14"/>
      <w:szCs w:val="14"/>
    </w:rPr>
  </w:style>
  <w:style w:type="character" w:customStyle="1" w:styleId="ad">
    <w:name w:val="Реквизиты (текст+жирный) Знак"/>
    <w:basedOn w:val="ab"/>
    <w:link w:val="ac"/>
    <w:rsid w:val="00727B96"/>
    <w:rPr>
      <w:rFonts w:ascii="Calibri" w:hAnsi="Calibri" w:cs="Arial"/>
      <w:b/>
      <w:iCs/>
      <w:color w:val="9A2621"/>
      <w:kern w:val="24"/>
      <w:sz w:val="14"/>
      <w:szCs w:val="14"/>
    </w:rPr>
  </w:style>
  <w:style w:type="paragraph" w:customStyle="1" w:styleId="ae">
    <w:name w:val="Реквизиты (текст)"/>
    <w:basedOn w:val="ac"/>
    <w:link w:val="af"/>
    <w:qFormat/>
    <w:rsid w:val="00727B96"/>
    <w:rPr>
      <w:b w:val="0"/>
      <w:color w:val="000000"/>
    </w:rPr>
  </w:style>
  <w:style w:type="character" w:customStyle="1" w:styleId="af">
    <w:name w:val="Реквизиты (текст) Знак"/>
    <w:basedOn w:val="ad"/>
    <w:link w:val="ae"/>
    <w:rsid w:val="00727B96"/>
    <w:rPr>
      <w:rFonts w:ascii="Calibri" w:hAnsi="Calibri" w:cs="Arial"/>
      <w:b/>
      <w:iCs/>
      <w:color w:val="000000"/>
      <w:kern w:val="24"/>
      <w:sz w:val="14"/>
      <w:szCs w:val="14"/>
    </w:rPr>
  </w:style>
  <w:style w:type="paragraph" w:customStyle="1" w:styleId="af0">
    <w:name w:val="Реквизиты (текст+увеличенный)"/>
    <w:basedOn w:val="ae"/>
    <w:link w:val="af1"/>
    <w:qFormat/>
    <w:rsid w:val="00727B96"/>
    <w:rPr>
      <w:sz w:val="18"/>
    </w:rPr>
  </w:style>
  <w:style w:type="character" w:customStyle="1" w:styleId="af1">
    <w:name w:val="Реквизиты (текст+увеличенный) Знак"/>
    <w:basedOn w:val="af"/>
    <w:link w:val="af0"/>
    <w:rsid w:val="00727B96"/>
    <w:rPr>
      <w:rFonts w:ascii="Calibri" w:hAnsi="Calibri" w:cs="Arial"/>
      <w:b/>
      <w:iCs/>
      <w:color w:val="000000"/>
      <w:kern w:val="24"/>
      <w:sz w:val="18"/>
      <w:szCs w:val="14"/>
    </w:rPr>
  </w:style>
  <w:style w:type="paragraph" w:customStyle="1" w:styleId="af2">
    <w:name w:val="Реквизиты (текст+жирный+увеличенный)"/>
    <w:basedOn w:val="af0"/>
    <w:link w:val="af3"/>
    <w:qFormat/>
    <w:rsid w:val="00422261"/>
    <w:rPr>
      <w:b/>
      <w:color w:val="9A2621"/>
    </w:rPr>
  </w:style>
  <w:style w:type="character" w:customStyle="1" w:styleId="af3">
    <w:name w:val="Реквизиты (текст+жирный+увеличенный) Знак"/>
    <w:basedOn w:val="af1"/>
    <w:link w:val="af2"/>
    <w:rsid w:val="00422261"/>
    <w:rPr>
      <w:rFonts w:ascii="Calibri" w:hAnsi="Calibri" w:cs="Arial"/>
      <w:b/>
      <w:iCs/>
      <w:color w:val="9A2621"/>
      <w:kern w:val="24"/>
      <w:sz w:val="18"/>
      <w:szCs w:val="14"/>
    </w:rPr>
  </w:style>
  <w:style w:type="paragraph" w:styleId="af4">
    <w:name w:val="footer"/>
    <w:basedOn w:val="a1"/>
    <w:link w:val="af5"/>
    <w:uiPriority w:val="99"/>
    <w:locked/>
    <w:rsid w:val="004B559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A20C65"/>
    <w:rPr>
      <w:sz w:val="24"/>
    </w:rPr>
  </w:style>
  <w:style w:type="character" w:styleId="af6">
    <w:name w:val="Hyperlink"/>
    <w:basedOn w:val="a2"/>
    <w:uiPriority w:val="99"/>
    <w:semiHidden/>
    <w:locked/>
    <w:rsid w:val="00296621"/>
    <w:rPr>
      <w:color w:val="0000FF"/>
      <w:u w:val="single"/>
    </w:rPr>
  </w:style>
  <w:style w:type="paragraph" w:customStyle="1" w:styleId="5">
    <w:name w:val="Документ (заголовок 5)"/>
    <w:basedOn w:val="4"/>
    <w:qFormat/>
    <w:rsid w:val="00EA7058"/>
    <w:pPr>
      <w:numPr>
        <w:ilvl w:val="4"/>
      </w:numPr>
      <w:ind w:left="4253" w:hanging="1418"/>
      <w:outlineLvl w:val="5"/>
    </w:pPr>
  </w:style>
  <w:style w:type="paragraph" w:customStyle="1" w:styleId="01">
    <w:name w:val="Документ (текст 0)"/>
    <w:basedOn w:val="0"/>
    <w:qFormat/>
    <w:rsid w:val="00852E73"/>
    <w:pPr>
      <w:numPr>
        <w:numId w:val="0"/>
      </w:numPr>
    </w:pPr>
  </w:style>
  <w:style w:type="table" w:styleId="af7">
    <w:name w:val="Table Elegant"/>
    <w:basedOn w:val="a3"/>
    <w:uiPriority w:val="99"/>
    <w:semiHidden/>
    <w:unhideWhenUsed/>
    <w:locked/>
    <w:rsid w:val="00006388"/>
    <w:pPr>
      <w:spacing w:before="75" w:after="75"/>
      <w:ind w:left="3420" w:hanging="1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Документ (текст 1)"/>
    <w:basedOn w:val="1"/>
    <w:qFormat/>
    <w:rsid w:val="00852E73"/>
    <w:pPr>
      <w:numPr>
        <w:numId w:val="0"/>
      </w:numPr>
    </w:pPr>
  </w:style>
  <w:style w:type="paragraph" w:customStyle="1" w:styleId="21">
    <w:name w:val="Документ (текст 2)"/>
    <w:basedOn w:val="2"/>
    <w:qFormat/>
    <w:rsid w:val="00EA7058"/>
    <w:pPr>
      <w:numPr>
        <w:ilvl w:val="0"/>
        <w:numId w:val="0"/>
      </w:numPr>
      <w:ind w:left="720" w:firstLine="1005"/>
      <w:outlineLvl w:val="3"/>
    </w:pPr>
  </w:style>
  <w:style w:type="paragraph" w:customStyle="1" w:styleId="31">
    <w:name w:val="Документ (текст 3)"/>
    <w:basedOn w:val="3"/>
    <w:qFormat/>
    <w:rsid w:val="00EA7058"/>
    <w:pPr>
      <w:numPr>
        <w:ilvl w:val="0"/>
        <w:numId w:val="0"/>
      </w:numPr>
      <w:ind w:left="1710" w:firstLine="1140"/>
      <w:outlineLvl w:val="4"/>
    </w:pPr>
    <w:rPr>
      <w:sz w:val="20"/>
    </w:rPr>
  </w:style>
  <w:style w:type="paragraph" w:customStyle="1" w:styleId="41">
    <w:name w:val="Документ (текст 4)"/>
    <w:basedOn w:val="4"/>
    <w:qFormat/>
    <w:rsid w:val="00EA7058"/>
    <w:pPr>
      <w:numPr>
        <w:ilvl w:val="0"/>
        <w:numId w:val="0"/>
      </w:numPr>
      <w:ind w:left="2835" w:firstLine="1425"/>
      <w:outlineLvl w:val="5"/>
    </w:pPr>
  </w:style>
  <w:style w:type="paragraph" w:customStyle="1" w:styleId="50">
    <w:name w:val="Документ (текст 5)"/>
    <w:basedOn w:val="5"/>
    <w:qFormat/>
    <w:rsid w:val="00EA7058"/>
    <w:pPr>
      <w:numPr>
        <w:ilvl w:val="0"/>
        <w:numId w:val="0"/>
      </w:numPr>
      <w:tabs>
        <w:tab w:val="left" w:pos="4253"/>
      </w:tabs>
      <w:ind w:left="4260" w:firstLine="1710"/>
      <w:outlineLvl w:val="6"/>
    </w:pPr>
  </w:style>
  <w:style w:type="paragraph" w:customStyle="1" w:styleId="6">
    <w:name w:val="Документ (маркерация 6)"/>
    <w:basedOn w:val="a6"/>
    <w:qFormat/>
    <w:rsid w:val="00EC3B7F"/>
    <w:pPr>
      <w:numPr>
        <w:numId w:val="2"/>
      </w:numPr>
      <w:tabs>
        <w:tab w:val="left" w:pos="709"/>
      </w:tabs>
      <w:ind w:left="709" w:hanging="709"/>
    </w:pPr>
  </w:style>
  <w:style w:type="paragraph" w:customStyle="1" w:styleId="7">
    <w:name w:val="Документ (маркерация 7)"/>
    <w:basedOn w:val="21"/>
    <w:qFormat/>
    <w:rsid w:val="00106AB3"/>
    <w:pPr>
      <w:numPr>
        <w:ilvl w:val="1"/>
        <w:numId w:val="8"/>
      </w:numPr>
      <w:tabs>
        <w:tab w:val="left" w:pos="1701"/>
      </w:tabs>
      <w:ind w:left="1701" w:hanging="992"/>
    </w:pPr>
  </w:style>
  <w:style w:type="paragraph" w:customStyle="1" w:styleId="80">
    <w:name w:val="Документ (маркерация 8)"/>
    <w:basedOn w:val="31"/>
    <w:qFormat/>
    <w:rsid w:val="005777E1"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маркерация 9)"/>
    <w:basedOn w:val="41"/>
    <w:qFormat/>
    <w:rsid w:val="00FD6055"/>
    <w:pPr>
      <w:numPr>
        <w:ilvl w:val="5"/>
        <w:numId w:val="4"/>
      </w:numPr>
      <w:ind w:left="4253" w:hanging="1418"/>
    </w:pPr>
  </w:style>
  <w:style w:type="paragraph" w:customStyle="1" w:styleId="-">
    <w:name w:val="Документ (маркерация -)"/>
    <w:basedOn w:val="50"/>
    <w:qFormat/>
    <w:rsid w:val="00EA7058"/>
    <w:pPr>
      <w:numPr>
        <w:ilvl w:val="5"/>
        <w:numId w:val="7"/>
      </w:numPr>
      <w:spacing w:before="60" w:after="60"/>
      <w:ind w:left="5970" w:hanging="1710"/>
      <w:contextualSpacing w:val="0"/>
    </w:pPr>
    <w:rPr>
      <w:sz w:val="18"/>
    </w:rPr>
  </w:style>
  <w:style w:type="paragraph" w:customStyle="1" w:styleId="60">
    <w:name w:val="Документ (нумерация 6)"/>
    <w:basedOn w:val="a6"/>
    <w:qFormat/>
    <w:rsid w:val="00355D2B"/>
    <w:pPr>
      <w:numPr>
        <w:ilvl w:val="1"/>
        <w:numId w:val="6"/>
      </w:numPr>
      <w:outlineLvl w:val="2"/>
    </w:pPr>
  </w:style>
  <w:style w:type="paragraph" w:customStyle="1" w:styleId="70">
    <w:name w:val="Документ (нумерация 7)"/>
    <w:basedOn w:val="80"/>
    <w:qFormat/>
    <w:rsid w:val="005777E1"/>
    <w:pPr>
      <w:numPr>
        <w:ilvl w:val="2"/>
        <w:numId w:val="6"/>
      </w:numPr>
      <w:ind w:left="1725" w:hanging="1005"/>
      <w:outlineLvl w:val="3"/>
    </w:pPr>
    <w:rPr>
      <w:sz w:val="24"/>
      <w:szCs w:val="22"/>
    </w:rPr>
  </w:style>
  <w:style w:type="paragraph" w:customStyle="1" w:styleId="8">
    <w:name w:val="Документ (нумерация 8)"/>
    <w:basedOn w:val="31"/>
    <w:qFormat/>
    <w:rsid w:val="005777E1"/>
    <w:pPr>
      <w:numPr>
        <w:ilvl w:val="3"/>
        <w:numId w:val="6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0">
    <w:name w:val="Документ (нумерация 9)"/>
    <w:basedOn w:val="41"/>
    <w:qFormat/>
    <w:rsid w:val="00EA7058"/>
    <w:pPr>
      <w:numPr>
        <w:ilvl w:val="4"/>
        <w:numId w:val="6"/>
      </w:numPr>
      <w:spacing w:before="60" w:after="60"/>
      <w:ind w:left="4260" w:hanging="1425"/>
      <w:contextualSpacing w:val="0"/>
    </w:pPr>
  </w:style>
  <w:style w:type="paragraph" w:customStyle="1" w:styleId="-0">
    <w:name w:val="Документ (нумерация -)"/>
    <w:basedOn w:val="50"/>
    <w:qFormat/>
    <w:rsid w:val="005777E1"/>
    <w:pPr>
      <w:numPr>
        <w:ilvl w:val="5"/>
        <w:numId w:val="6"/>
      </w:numPr>
    </w:pPr>
    <w:rPr>
      <w:sz w:val="20"/>
    </w:rPr>
  </w:style>
  <w:style w:type="paragraph" w:styleId="af8">
    <w:name w:val="Balloon Text"/>
    <w:basedOn w:val="a1"/>
    <w:link w:val="af9"/>
    <w:uiPriority w:val="99"/>
    <w:semiHidden/>
    <w:locked/>
    <w:rsid w:val="0038621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38621F"/>
    <w:rPr>
      <w:rFonts w:ascii="Tahoma" w:hAnsi="Tahoma" w:cs="Tahoma"/>
      <w:color w:val="000000"/>
      <w:sz w:val="16"/>
      <w:szCs w:val="16"/>
    </w:rPr>
  </w:style>
  <w:style w:type="numbering" w:customStyle="1" w:styleId="a0">
    <w:name w:val="Список (нумерованный+многоуровневый)"/>
    <w:basedOn w:val="a4"/>
    <w:uiPriority w:val="99"/>
    <w:rsid w:val="00F242A2"/>
    <w:pPr>
      <w:numPr>
        <w:numId w:val="3"/>
      </w:numPr>
    </w:pPr>
  </w:style>
  <w:style w:type="paragraph" w:customStyle="1" w:styleId="61">
    <w:name w:val="Документ (заголовок 6)"/>
    <w:basedOn w:val="5"/>
    <w:uiPriority w:val="99"/>
    <w:rsid w:val="00BC37EC"/>
    <w:pPr>
      <w:numPr>
        <w:ilvl w:val="5"/>
      </w:numPr>
    </w:pPr>
  </w:style>
  <w:style w:type="paragraph" w:customStyle="1" w:styleId="71">
    <w:name w:val="Документ (заголовок 7)"/>
    <w:basedOn w:val="61"/>
    <w:uiPriority w:val="99"/>
    <w:rsid w:val="00BC37EC"/>
    <w:pPr>
      <w:numPr>
        <w:ilvl w:val="6"/>
      </w:numPr>
    </w:pPr>
    <w:rPr>
      <w:sz w:val="18"/>
    </w:rPr>
  </w:style>
  <w:style w:type="paragraph" w:customStyle="1" w:styleId="81">
    <w:name w:val="Документ (заголовок 8)"/>
    <w:basedOn w:val="71"/>
    <w:uiPriority w:val="99"/>
    <w:rsid w:val="00BC37EC"/>
    <w:pPr>
      <w:numPr>
        <w:ilvl w:val="7"/>
      </w:numPr>
    </w:pPr>
  </w:style>
  <w:style w:type="paragraph" w:customStyle="1" w:styleId="91">
    <w:name w:val="Документ (заголовок 9)"/>
    <w:basedOn w:val="8"/>
    <w:uiPriority w:val="99"/>
    <w:rsid w:val="00F242A2"/>
    <w:pPr>
      <w:numPr>
        <w:ilvl w:val="8"/>
        <w:numId w:val="3"/>
      </w:numPr>
    </w:pPr>
    <w:rPr>
      <w:sz w:val="18"/>
    </w:rPr>
  </w:style>
  <w:style w:type="numbering" w:customStyle="1" w:styleId="a">
    <w:name w:val="Список (нумерованный+одноуровневый)"/>
    <w:basedOn w:val="a4"/>
    <w:uiPriority w:val="99"/>
    <w:rsid w:val="00355D2B"/>
    <w:pPr>
      <w:numPr>
        <w:numId w:val="6"/>
      </w:numPr>
    </w:pPr>
  </w:style>
  <w:style w:type="paragraph" w:styleId="afa">
    <w:name w:val="List Paragraph"/>
    <w:basedOn w:val="a1"/>
    <w:uiPriority w:val="34"/>
    <w:qFormat/>
    <w:locked/>
    <w:rsid w:val="00770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D1C0-B97E-4617-891F-9B34A638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Федосимов Борис Александрович</dc:creator>
  <cp:lastModifiedBy>Реут Екатерина</cp:lastModifiedBy>
  <cp:revision>2</cp:revision>
  <dcterms:created xsi:type="dcterms:W3CDTF">2025-02-11T10:00:00Z</dcterms:created>
  <dcterms:modified xsi:type="dcterms:W3CDTF">2025-02-11T10:00:00Z</dcterms:modified>
</cp:coreProperties>
</file>