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E3B4" w14:textId="77777777" w:rsidR="004467FF" w:rsidRPr="007078D2" w:rsidRDefault="004467FF" w:rsidP="004467FF">
      <w:pPr>
        <w:pStyle w:val="a8"/>
        <w:jc w:val="right"/>
        <w:rPr>
          <w:b/>
        </w:rPr>
      </w:pPr>
      <w:r w:rsidRPr="007078D2">
        <w:rPr>
          <w:b/>
        </w:rPr>
        <w:t xml:space="preserve">Утвержден </w:t>
      </w:r>
    </w:p>
    <w:p w14:paraId="60673AB8" w14:textId="77777777" w:rsidR="004467FF" w:rsidRDefault="004467FF" w:rsidP="004467FF">
      <w:pPr>
        <w:pStyle w:val="a8"/>
        <w:jc w:val="right"/>
        <w:rPr>
          <w:b/>
        </w:rPr>
      </w:pPr>
      <w:r w:rsidRPr="007078D2">
        <w:rPr>
          <w:b/>
        </w:rPr>
        <w:t xml:space="preserve">Решением Комитета </w:t>
      </w:r>
      <w:r>
        <w:rPr>
          <w:b/>
        </w:rPr>
        <w:t>по</w:t>
      </w:r>
      <w:r w:rsidRPr="003C7F36">
        <w:rPr>
          <w:b/>
        </w:rPr>
        <w:t xml:space="preserve"> развитию национального рынка труда </w:t>
      </w:r>
    </w:p>
    <w:p w14:paraId="734485E0" w14:textId="77777777" w:rsidR="004467FF" w:rsidRPr="007078D2" w:rsidRDefault="004467FF" w:rsidP="004467FF">
      <w:pPr>
        <w:pStyle w:val="a8"/>
        <w:jc w:val="right"/>
        <w:rPr>
          <w:b/>
        </w:rPr>
      </w:pPr>
      <w:r w:rsidRPr="003C7F36">
        <w:rPr>
          <w:b/>
        </w:rPr>
        <w:t>и мониторингу миграционных процессов</w:t>
      </w:r>
    </w:p>
    <w:p w14:paraId="26D0C4D5" w14:textId="4E584B96" w:rsidR="004467FF" w:rsidRPr="007078D2" w:rsidRDefault="00CF0638" w:rsidP="004467FF">
      <w:pPr>
        <w:pStyle w:val="a8"/>
        <w:jc w:val="right"/>
        <w:rPr>
          <w:b/>
        </w:rPr>
      </w:pPr>
      <w:r>
        <w:rPr>
          <w:b/>
        </w:rPr>
        <w:t>Протокол от 21</w:t>
      </w:r>
      <w:bookmarkStart w:id="0" w:name="_GoBack"/>
      <w:bookmarkEnd w:id="0"/>
      <w:r w:rsidR="000B084D">
        <w:rPr>
          <w:b/>
        </w:rPr>
        <w:t>.04</w:t>
      </w:r>
      <w:r w:rsidR="004467FF" w:rsidRPr="007078D2">
        <w:rPr>
          <w:b/>
        </w:rPr>
        <w:t>.2025г. №2</w:t>
      </w:r>
    </w:p>
    <w:p w14:paraId="321BECEE" w14:textId="77777777" w:rsidR="004467FF" w:rsidRPr="007078D2" w:rsidRDefault="004467FF" w:rsidP="004467FF">
      <w:pPr>
        <w:pStyle w:val="a8"/>
      </w:pPr>
    </w:p>
    <w:p w14:paraId="745D4039" w14:textId="77777777" w:rsidR="004467FF" w:rsidRPr="007078D2" w:rsidRDefault="004467FF" w:rsidP="004467FF">
      <w:pPr>
        <w:pStyle w:val="a8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4467FF" w:rsidRPr="007078D2" w14:paraId="17B17885" w14:textId="77777777" w:rsidTr="00D80C6D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BBC6" w14:textId="77777777" w:rsidR="004467FF" w:rsidRPr="007078D2" w:rsidRDefault="004467FF" w:rsidP="00D80C6D">
            <w:pPr>
              <w:pStyle w:val="a8"/>
              <w:jc w:val="center"/>
              <w:rPr>
                <w:b/>
                <w:bCs/>
              </w:rPr>
            </w:pPr>
            <w:r w:rsidRPr="007078D2">
              <w:rPr>
                <w:b/>
                <w:bCs/>
              </w:rPr>
              <w:t>ОТЧЕТ О ДЕЯТЕЛЬНОСТИ ЗА 2024 ГОД</w:t>
            </w:r>
          </w:p>
        </w:tc>
      </w:tr>
    </w:tbl>
    <w:p w14:paraId="6DC1DAE7" w14:textId="77D3EF7D" w:rsidR="00127299" w:rsidRDefault="00127299" w:rsidP="00404013">
      <w:pPr>
        <w:ind w:left="7796" w:firstLine="6"/>
        <w:jc w:val="right"/>
        <w:rPr>
          <w:b/>
        </w:rPr>
      </w:pPr>
    </w:p>
    <w:p w14:paraId="18977703" w14:textId="77777777" w:rsidR="004467FF" w:rsidRDefault="004467FF" w:rsidP="00404013">
      <w:pPr>
        <w:ind w:left="7796" w:firstLine="6"/>
        <w:jc w:val="right"/>
        <w:rPr>
          <w:b/>
        </w:rPr>
      </w:pPr>
    </w:p>
    <w:p w14:paraId="751A5B14" w14:textId="77777777" w:rsidR="004467FF" w:rsidRPr="00404013" w:rsidRDefault="004467FF" w:rsidP="004467FF">
      <w:pPr>
        <w:ind w:left="7796" w:firstLine="6"/>
        <w:jc w:val="both"/>
        <w:rPr>
          <w:b/>
        </w:rPr>
      </w:pPr>
    </w:p>
    <w:tbl>
      <w:tblPr>
        <w:tblStyle w:val="30"/>
        <w:tblpPr w:leftFromText="180" w:rightFromText="180" w:vertAnchor="text" w:horzAnchor="margin" w:tblpY="1"/>
        <w:tblW w:w="15369" w:type="dxa"/>
        <w:tblLook w:val="04A0" w:firstRow="1" w:lastRow="0" w:firstColumn="1" w:lastColumn="0" w:noHBand="0" w:noVBand="1"/>
      </w:tblPr>
      <w:tblGrid>
        <w:gridCol w:w="3091"/>
        <w:gridCol w:w="2860"/>
        <w:gridCol w:w="5152"/>
        <w:gridCol w:w="4266"/>
      </w:tblGrid>
      <w:tr w:rsidR="009D3367" w:rsidRPr="00AD662B" w14:paraId="217DE362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780AF10E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286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6CE8DDC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4D2520CA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467C67E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t>реакция органа власти (при наличии)</w:t>
            </w:r>
          </w:p>
        </w:tc>
        <w:tc>
          <w:tcPr>
            <w:tcW w:w="42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C3692D6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14:paraId="14ABE506" w14:textId="77777777" w:rsidR="001F34AA" w:rsidRPr="001F34AA" w:rsidRDefault="001F34AA" w:rsidP="001F34AA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F34AA">
              <w:rPr>
                <w:rFonts w:ascii="Times New Roman" w:eastAsiaTheme="minorHAnsi" w:hAnsi="Times New Roman"/>
                <w:color w:val="auto"/>
                <w:lang w:eastAsia="en-US"/>
              </w:rPr>
              <w:t>и степень их учета</w:t>
            </w:r>
          </w:p>
        </w:tc>
      </w:tr>
      <w:tr w:rsidR="00CE0A6C" w:rsidRPr="0053072A" w14:paraId="0D849548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27E5FBDA" w14:textId="77777777" w:rsidR="009D3367" w:rsidRDefault="00CE0A6C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CE0A6C">
              <w:rPr>
                <w:rFonts w:ascii="Times New Roman" w:hAnsi="Times New Roman"/>
                <w:b w:val="0"/>
                <w:color w:val="auto"/>
              </w:rPr>
              <w:t xml:space="preserve">Обращение №1 </w:t>
            </w:r>
          </w:p>
          <w:p w14:paraId="2EF9D10F" w14:textId="6E52B189" w:rsidR="00CE0A6C" w:rsidRPr="00CE0A6C" w:rsidRDefault="00CE0A6C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tcBorders>
              <w:top w:val="single" w:sz="6" w:space="0" w:color="000000"/>
            </w:tcBorders>
            <w:shd w:val="clear" w:color="auto" w:fill="auto"/>
          </w:tcPr>
          <w:p w14:paraId="40D5F847" w14:textId="77777777" w:rsidR="00CE0A6C" w:rsidRPr="00CE0A6C" w:rsidRDefault="00CE0A6C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6BA28EBC" w14:textId="550537D9" w:rsidR="00CE0A6C" w:rsidRPr="00CE0A6C" w:rsidRDefault="00CE0A6C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CE0A6C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Ректору ФГАОУ ВО «Московского государственного института международных отношений МИД РФ» </w:t>
            </w:r>
            <w:proofErr w:type="spellStart"/>
            <w:r w:rsidRPr="00CE0A6C">
              <w:rPr>
                <w:rFonts w:ascii="Times New Roman" w:hAnsi="Times New Roman"/>
                <w:b w:val="0"/>
                <w:color w:val="auto"/>
              </w:rPr>
              <w:t>Торкунову</w:t>
            </w:r>
            <w:proofErr w:type="spellEnd"/>
            <w:r w:rsidRPr="00CE0A6C">
              <w:rPr>
                <w:rFonts w:ascii="Times New Roman" w:hAnsi="Times New Roman"/>
                <w:b w:val="0"/>
                <w:color w:val="auto"/>
              </w:rPr>
              <w:t xml:space="preserve"> А.В. с предложением провести рабочую встречу для обсуждения перспективного взаимодействия с кафедрой демографической и миграционной политики Института международной торговли и устойчивого развития на базе Факультета прикладной экономики и коммерции в рамках реализации Программы развития МГИМО.</w:t>
            </w:r>
          </w:p>
        </w:tc>
        <w:tc>
          <w:tcPr>
            <w:tcW w:w="4266" w:type="dxa"/>
            <w:tcBorders>
              <w:top w:val="single" w:sz="6" w:space="0" w:color="000000"/>
            </w:tcBorders>
            <w:shd w:val="clear" w:color="auto" w:fill="auto"/>
          </w:tcPr>
          <w:p w14:paraId="564AC56C" w14:textId="77777777" w:rsidR="00CE0A6C" w:rsidRPr="001F34AA" w:rsidRDefault="00CE0A6C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F34AA" w:rsidRPr="0053072A" w14:paraId="3A26FFB9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22A8CA66" w14:textId="77777777" w:rsidR="009D3367" w:rsidRDefault="00CE0A6C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№2 </w:t>
            </w:r>
          </w:p>
          <w:p w14:paraId="7588F606" w14:textId="7571B978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tcBorders>
              <w:top w:val="single" w:sz="6" w:space="0" w:color="000000"/>
            </w:tcBorders>
            <w:shd w:val="clear" w:color="auto" w:fill="auto"/>
          </w:tcPr>
          <w:p w14:paraId="225332B3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6CCCD3DE" w14:textId="08E3428E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Начальнику Главного управления по вопросам миграции МВД России</w:t>
            </w:r>
            <w:r w:rsidR="00CE0A6C">
              <w:rPr>
                <w:rFonts w:ascii="Times New Roman" w:hAnsi="Times New Roman"/>
                <w:b w:val="0"/>
                <w:color w:val="auto"/>
              </w:rPr>
              <w:t xml:space="preserve"> Казаковой В.Л.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с предложениями по развитию законодательства по вопросам в сфере миграции РФ: </w:t>
            </w:r>
          </w:p>
          <w:p w14:paraId="08E8D97F" w14:textId="77777777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1. Предлагаем рассмотреть возможность совершенствования механизма квотирование или отказ от его использования, закрепленное Приказом Министерства труда и социальной защиты РФ №27н от 23.01.2014г. «Об утверждении правил определения органами государственной власти субъекта РФ потребности в привлечении иностранных работников». </w:t>
            </w:r>
          </w:p>
          <w:p w14:paraId="67EC9BB3" w14:textId="706F9960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2. Пр</w:t>
            </w:r>
            <w:r w:rsidR="009E1407">
              <w:rPr>
                <w:rFonts w:ascii="Times New Roman" w:hAnsi="Times New Roman"/>
                <w:b w:val="0"/>
                <w:color w:val="auto"/>
              </w:rPr>
              <w:t>едлагаем рассмотреть предложение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по модернизации административного законодательства в целях обеспечения неотвратимости нака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зания для работодателя, фактически привлекающего иностранную рабочую силу с нарушением миграционного законодательства, в целях исключения механизма использования «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прослоечных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>» компаний.</w:t>
            </w:r>
          </w:p>
          <w:p w14:paraId="7B1E1590" w14:textId="77777777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3. Предлагаем рассмотреть возможность внесения изменений в Постановление Правительства РФ от 17.07.1995 № 713 «Об утверждении Правил регистрации и снятия граждан РФ с регистрационного учета по месту пребывания и по месту жительства в пределах РФ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РФ» в части увеличения сроков подачи уведомлений администраций некапитальных средств размещения в МВД России о регистрации по месту пребывания гостей соответствующего средства размещения.</w:t>
            </w:r>
          </w:p>
          <w:p w14:paraId="4C2E38F6" w14:textId="77777777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4. Предлагаем рассмотреть возможность внесения изменений в Приказ Министерства здравоохранения Российской Федерации №1079н от 19.11.2021г. в части введения обязанности для иностранных граждан проходить повторно медицинское освидетельствование в случае пересечения границы Российской Федерации.</w:t>
            </w:r>
          </w:p>
          <w:p w14:paraId="244C14C1" w14:textId="77777777" w:rsidR="001F34AA" w:rsidRPr="001F34AA" w:rsidRDefault="001F34AA" w:rsidP="001F34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5. Предлагаем рассмотреть возможность внесения изменений в Приказ Министерства внутренних дел России №695 от 05.10.2020г. в части введения срока действия медицинского освидетельствования для получения патента.</w:t>
            </w:r>
          </w:p>
        </w:tc>
        <w:tc>
          <w:tcPr>
            <w:tcW w:w="4266" w:type="dxa"/>
            <w:tcBorders>
              <w:top w:val="single" w:sz="6" w:space="0" w:color="000000"/>
            </w:tcBorders>
            <w:shd w:val="clear" w:color="auto" w:fill="auto"/>
          </w:tcPr>
          <w:p w14:paraId="15C4EC5C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Приказ Министерства труда и социальной защиты РФ №27н от 23.01.2014г. «Об утверждении правил определения органами государственной власти субъекта РФ потребности в привлечении иностранных работников».</w:t>
            </w:r>
          </w:p>
          <w:p w14:paraId="3EAC3A66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Постановление Правительства РФ от 17.07.1995 № 713 «Об утверждении Правил регистрации и снятия граждан РФ с регистрационного учета по месту пребывания и по месту жительства в пределах РФ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РФ».</w:t>
            </w:r>
          </w:p>
          <w:p w14:paraId="70491EA3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Приказ Министерства здравоохранения РФ №1079н от 19.11.2021г.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психоактивных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(ВИЧ-инфекции)».</w:t>
            </w:r>
          </w:p>
          <w:p w14:paraId="40294D46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Приказ Министерства здравоохранения РФ №1079н от 19.11.2021г. «Об утверждении Административного регламента МВД РФ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РФ».</w:t>
            </w:r>
          </w:p>
          <w:p w14:paraId="0B864C3A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26A166A5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52D2DF5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21.02.2024</w:t>
            </w:r>
          </w:p>
        </w:tc>
        <w:tc>
          <w:tcPr>
            <w:tcW w:w="2860" w:type="dxa"/>
            <w:shd w:val="clear" w:color="auto" w:fill="auto"/>
          </w:tcPr>
          <w:p w14:paraId="3148CA00" w14:textId="22643EFC" w:rsidR="001F34AA" w:rsidRPr="001F34AA" w:rsidRDefault="001F34AA" w:rsidP="001F34AA">
            <w:pPr>
              <w:pStyle w:val="afa"/>
              <w:ind w:left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Участие в Международном форуме труда</w:t>
            </w:r>
            <w:r w:rsidR="004B1971" w:rsidRPr="004B1971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4B1971">
              <w:rPr>
                <w:rFonts w:ascii="Times New Roman" w:hAnsi="Times New Roman"/>
                <w:b w:val="0"/>
                <w:color w:val="auto"/>
              </w:rPr>
              <w:t xml:space="preserve">в качестве спикера на сессии </w:t>
            </w:r>
            <w:r w:rsidR="004B1971">
              <w:rPr>
                <w:rFonts w:ascii="Times New Roman" w:hAnsi="Times New Roman"/>
                <w:b w:val="0"/>
                <w:color w:val="auto"/>
              </w:rPr>
              <w:lastRenderedPageBreak/>
              <w:t>«Перезагрузка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организованного набора в РФ иностранных граждан в целевой набор востребованных иностранных работников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»</w:t>
            </w:r>
            <w:r w:rsidR="001873A6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07A2C1A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79FAD3EF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5C0625" w:rsidRPr="0053072A" w14:paraId="215FB344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7B338D4" w14:textId="77777777" w:rsidR="009D3367" w:rsidRDefault="005C0625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5C0625">
              <w:rPr>
                <w:rFonts w:ascii="Times New Roman" w:hAnsi="Times New Roman"/>
                <w:b w:val="0"/>
                <w:color w:val="auto"/>
              </w:rPr>
              <w:t xml:space="preserve">Обращение №3 </w:t>
            </w:r>
          </w:p>
          <w:p w14:paraId="669CD7C6" w14:textId="26E53598" w:rsidR="005C0625" w:rsidRPr="005C0625" w:rsidRDefault="005C0625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2A0EB6E0" w14:textId="77777777" w:rsidR="005C0625" w:rsidRPr="005C0625" w:rsidRDefault="005C0625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18A7117" w14:textId="3EDC60CC" w:rsidR="005C0625" w:rsidRPr="005C0625" w:rsidRDefault="005C0625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C0625">
              <w:rPr>
                <w:rFonts w:ascii="Times New Roman" w:hAnsi="Times New Roman"/>
                <w:b w:val="0"/>
                <w:color w:val="auto"/>
              </w:rPr>
              <w:t>Направлено обращение Депутату Государственной Думы Федерального Собрания РФ Матвееву М.Н. с предложением провести рабочую встречу для обсуждения перспективного сотрудничества с Комитетом с целью установления информационного взаимодействия.</w:t>
            </w:r>
          </w:p>
        </w:tc>
        <w:tc>
          <w:tcPr>
            <w:tcW w:w="4266" w:type="dxa"/>
            <w:shd w:val="clear" w:color="auto" w:fill="auto"/>
          </w:tcPr>
          <w:p w14:paraId="07213E4D" w14:textId="77777777" w:rsidR="005C0625" w:rsidRPr="001F34AA" w:rsidRDefault="005C0625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F34AA" w:rsidRPr="0053072A" w14:paraId="50589000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4B528C0" w14:textId="77777777" w:rsidR="009D3367" w:rsidRDefault="005C062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№4 </w:t>
            </w:r>
          </w:p>
          <w:p w14:paraId="18EB944C" w14:textId="4245CB94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20A4DE9C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  <w:p w14:paraId="6FFCC695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3E8D26E" w14:textId="3FDD78CA" w:rsid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Руководителю Федеральной службы по труду и занятости </w:t>
            </w:r>
            <w:r w:rsidR="005C0625">
              <w:rPr>
                <w:rFonts w:ascii="Times New Roman" w:hAnsi="Times New Roman"/>
                <w:b w:val="0"/>
                <w:color w:val="auto"/>
              </w:rPr>
              <w:t xml:space="preserve">Иванкову М.Ю. </w:t>
            </w:r>
            <w:r w:rsidR="009D3367">
              <w:rPr>
                <w:rFonts w:ascii="Times New Roman" w:hAnsi="Times New Roman"/>
                <w:b w:val="0"/>
                <w:color w:val="auto"/>
              </w:rPr>
              <w:t>об участии экспертов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 оценке потребностей экономики в кадрах в отраслевом разрезе и в процессе по созданию российского оператора целевого (организованного) набора.</w:t>
            </w:r>
          </w:p>
          <w:p w14:paraId="4F5B4002" w14:textId="04D9F9C5" w:rsidR="009D3367" w:rsidRPr="001F34AA" w:rsidRDefault="009D3367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9D3367">
              <w:rPr>
                <w:rFonts w:ascii="Times New Roman" w:hAnsi="Times New Roman"/>
                <w:b w:val="0"/>
                <w:color w:val="auto"/>
              </w:rPr>
              <w:t>Получен положительный ответ исх.896-ТЗ от 20.03.2024, проведены совместные совещания.</w:t>
            </w:r>
          </w:p>
        </w:tc>
        <w:tc>
          <w:tcPr>
            <w:tcW w:w="4266" w:type="dxa"/>
            <w:shd w:val="clear" w:color="auto" w:fill="auto"/>
          </w:tcPr>
          <w:p w14:paraId="7AB36C8E" w14:textId="5D65F386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647941DE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099391F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12.03.2024</w:t>
            </w:r>
          </w:p>
          <w:p w14:paraId="41315465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Заседание комитета</w:t>
            </w:r>
          </w:p>
        </w:tc>
        <w:tc>
          <w:tcPr>
            <w:tcW w:w="2860" w:type="dxa"/>
            <w:shd w:val="clear" w:color="auto" w:fill="auto"/>
          </w:tcPr>
          <w:p w14:paraId="1C7F8388" w14:textId="5CE0AC5C" w:rsidR="001F34AA" w:rsidRPr="001F34AA" w:rsidRDefault="001F34AA" w:rsidP="001F34AA">
            <w:pPr>
              <w:pStyle w:val="afa"/>
              <w:numPr>
                <w:ilvl w:val="0"/>
                <w:numId w:val="26"/>
              </w:numPr>
              <w:ind w:left="0" w:firstLine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 утверждении годового отчета за 2023 год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;</w:t>
            </w:r>
          </w:p>
          <w:p w14:paraId="62E5ADE7" w14:textId="0FA525F3" w:rsidR="001F34AA" w:rsidRPr="001F34AA" w:rsidRDefault="001F34AA" w:rsidP="001F34AA">
            <w:pPr>
              <w:pStyle w:val="afa"/>
              <w:numPr>
                <w:ilvl w:val="0"/>
                <w:numId w:val="26"/>
              </w:numPr>
              <w:ind w:left="0" w:firstLine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 утверждении плана работы Комитета на 2024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год;</w:t>
            </w:r>
          </w:p>
          <w:p w14:paraId="204D6B49" w14:textId="4DAD9280" w:rsidR="001F34AA" w:rsidRPr="001F34AA" w:rsidRDefault="001F34AA" w:rsidP="001F34AA">
            <w:pPr>
              <w:pStyle w:val="afa"/>
              <w:numPr>
                <w:ilvl w:val="0"/>
                <w:numId w:val="26"/>
              </w:numPr>
              <w:ind w:left="0" w:firstLine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 организации Президиума Правления во втором полугодии 2024 года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;</w:t>
            </w:r>
          </w:p>
          <w:p w14:paraId="5519865E" w14:textId="16DA0D52" w:rsidR="001F34AA" w:rsidRPr="001F34AA" w:rsidRDefault="001F34AA" w:rsidP="001F34AA">
            <w:pPr>
              <w:pStyle w:val="afa"/>
              <w:numPr>
                <w:ilvl w:val="0"/>
                <w:numId w:val="26"/>
              </w:numPr>
              <w:ind w:left="0" w:firstLine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 изменении в структуре Комитета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;</w:t>
            </w:r>
          </w:p>
          <w:p w14:paraId="4F449C7D" w14:textId="77777777" w:rsidR="001F34AA" w:rsidRPr="001F34AA" w:rsidRDefault="001F34AA" w:rsidP="001F34AA">
            <w:pPr>
              <w:pStyle w:val="afa"/>
              <w:numPr>
                <w:ilvl w:val="0"/>
                <w:numId w:val="26"/>
              </w:numPr>
              <w:ind w:left="0" w:firstLine="10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О создании комитетов по миграции в региональных отделениях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«ОПОРЫ РОССИИ» и сбор предложений от членов комитета по регионам, где есть необходимость создания. </w:t>
            </w:r>
          </w:p>
          <w:p w14:paraId="1634472C" w14:textId="77777777" w:rsidR="001F34AA" w:rsidRPr="001F34AA" w:rsidRDefault="001F34AA" w:rsidP="001F34AA">
            <w:pPr>
              <w:pStyle w:val="afa"/>
              <w:ind w:left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E9B1BB4" w14:textId="77777777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Утвержден годовой отчет за 2023 год, утвержден план работы Комитета на 2024 год. Создан Экспертный совет при Комитете, включен в состав Комитета новый член –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Лайков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Андрей Григорьевич.</w:t>
            </w:r>
          </w:p>
        </w:tc>
        <w:tc>
          <w:tcPr>
            <w:tcW w:w="4266" w:type="dxa"/>
            <w:shd w:val="clear" w:color="auto" w:fill="auto"/>
          </w:tcPr>
          <w:p w14:paraId="4F82B57C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1204299F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E56B364" w14:textId="77777777" w:rsidR="009D3367" w:rsidRDefault="00A61D4A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№5 </w:t>
            </w:r>
          </w:p>
          <w:p w14:paraId="1AE0CA1A" w14:textId="0A9FD1EC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3CB602DD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632A494" w14:textId="4966A110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с отрицательным заключением в Минфин России на проект нормативно-правого акта «О внесении изменений в Федеральный закон «О правовом положении</w:t>
            </w:r>
          </w:p>
          <w:p w14:paraId="0DE3CAB8" w14:textId="7AD1076F" w:rsidR="00896BB4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иностранных граждан в Российской Федерации»»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,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 части осуществления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трудовой деятельности иностранным работником по патенту на территории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нескольких субъектов Р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Ф</w:t>
            </w:r>
            <w:r w:rsidR="009D3367">
              <w:rPr>
                <w:rFonts w:ascii="Times New Roman" w:hAnsi="Times New Roman"/>
                <w:b w:val="0"/>
                <w:color w:val="auto"/>
              </w:rPr>
              <w:t>.</w:t>
            </w:r>
          </w:p>
          <w:p w14:paraId="28DA45A6" w14:textId="76E4AA6A" w:rsidR="009D3367" w:rsidRPr="001F34AA" w:rsidRDefault="009D3367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Федеральный закон не принят.</w:t>
            </w:r>
          </w:p>
        </w:tc>
        <w:tc>
          <w:tcPr>
            <w:tcW w:w="4266" w:type="dxa"/>
            <w:shd w:val="clear" w:color="auto" w:fill="auto"/>
          </w:tcPr>
          <w:p w14:paraId="42109A81" w14:textId="3E82D458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Проект нормативно-правового </w:t>
            </w:r>
            <w:r w:rsidR="00896BB4" w:rsidRPr="001F34AA">
              <w:rPr>
                <w:rFonts w:ascii="Times New Roman" w:hAnsi="Times New Roman"/>
                <w:b w:val="0"/>
                <w:color w:val="auto"/>
              </w:rPr>
              <w:t>акта (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ID проекта 02/04/03-24/00146427) «О внесении изменений в Федеральный закон «О правовом положении</w:t>
            </w:r>
            <w:r w:rsidR="009D3367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иностранных граждан в Российской Федерации»». </w:t>
            </w:r>
          </w:p>
        </w:tc>
      </w:tr>
      <w:tr w:rsidR="001F34AA" w:rsidRPr="0053072A" w14:paraId="29138583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526F95F" w14:textId="77777777" w:rsidR="009D3367" w:rsidRDefault="00A61D4A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№6 </w:t>
            </w:r>
          </w:p>
          <w:p w14:paraId="44BD7BAC" w14:textId="30450674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343E5731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6A3C73E" w14:textId="452BF7F8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с практическими предложениями и рекомендациями Заместителю руководителя Федеральной службы по труду и занятости</w:t>
            </w:r>
            <w:r w:rsidR="00A61D4A">
              <w:rPr>
                <w:rFonts w:ascii="Times New Roman" w:hAnsi="Times New Roman"/>
                <w:b w:val="0"/>
                <w:color w:val="auto"/>
              </w:rPr>
              <w:t xml:space="preserve"> Васильеву Д.А.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на проект Указа Президента РФ «О создании публично-правовой компании «Работа в России», а также на проект Федерального закона «О внесении изменений в Федеральный закон №115-ФЗ «О правовом положении иностранных граждан в Российской Федерац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ии» (о создании централизованного организованного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набор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а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). </w:t>
            </w:r>
          </w:p>
        </w:tc>
        <w:tc>
          <w:tcPr>
            <w:tcW w:w="4266" w:type="dxa"/>
            <w:shd w:val="clear" w:color="auto" w:fill="auto"/>
          </w:tcPr>
          <w:p w14:paraId="641F8A8F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Указа Президента РФ «О создании публично-правовой компании «Работа в России», проект Федерального закона «О внесении изменений в Федеральный закон №115-ФЗ «О правовом положении иностранных граждан в Российской Федерации».</w:t>
            </w:r>
          </w:p>
        </w:tc>
      </w:tr>
      <w:tr w:rsidR="001F34AA" w:rsidRPr="0053072A" w14:paraId="69645A49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16EFF5D" w14:textId="77777777" w:rsidR="009D3367" w:rsidRDefault="00A61D4A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№7</w:t>
            </w:r>
            <w:r w:rsidR="001F34AA" w:rsidRPr="001F34A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6CF5CC34" w14:textId="63156110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2CA7CA06" w14:textId="77777777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3BFE07A5" w14:textId="7A07C0A0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В дополнение к </w:t>
            </w:r>
            <w:r w:rsidR="00A61D4A">
              <w:rPr>
                <w:rFonts w:ascii="Times New Roman" w:hAnsi="Times New Roman"/>
                <w:b w:val="0"/>
                <w:color w:val="auto"/>
              </w:rPr>
              <w:t>ранее направленному обращению №6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направлено письмо Заместителю руководителя Федеральной службы по труду и занятости </w:t>
            </w:r>
            <w:r w:rsidR="00A61D4A">
              <w:rPr>
                <w:rFonts w:ascii="Times New Roman" w:hAnsi="Times New Roman"/>
                <w:b w:val="0"/>
                <w:color w:val="auto"/>
              </w:rPr>
              <w:t>Васильеву Д.А.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по вопросу определения функционала и полномочий создаваемого оператора целевого организованного набора.</w:t>
            </w:r>
          </w:p>
        </w:tc>
        <w:tc>
          <w:tcPr>
            <w:tcW w:w="4266" w:type="dxa"/>
            <w:shd w:val="clear" w:color="auto" w:fill="auto"/>
          </w:tcPr>
          <w:p w14:paraId="1B781903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Указа Президента РФ «О создании публично-правовой компании «Работа в России», проект Федерального закона «О внесении изменений в Федеральный закон №115-ФЗ «О правовом положении иностранных граждан в Российской Федерации».</w:t>
            </w:r>
          </w:p>
        </w:tc>
      </w:tr>
      <w:tr w:rsidR="001F34AA" w:rsidRPr="0053072A" w14:paraId="2CC421EC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DF56F8A" w14:textId="77777777" w:rsidR="009D3367" w:rsidRDefault="00A61D4A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Обращение №8 </w:t>
            </w:r>
          </w:p>
          <w:p w14:paraId="7875F5E4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  <w:p w14:paraId="60672091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F593483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C407DA0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в Минтруд России на проект нормативно-правового акта «О внесении изменений в Федеральный закон «О правовом положении иностранных граждан в Российской Федерации»», в части необходимости упорядочения привлечения иностранных граждан в рамках целевого организованного набора.</w:t>
            </w:r>
          </w:p>
        </w:tc>
        <w:tc>
          <w:tcPr>
            <w:tcW w:w="4266" w:type="dxa"/>
            <w:shd w:val="clear" w:color="auto" w:fill="auto"/>
          </w:tcPr>
          <w:p w14:paraId="61203CAA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нормативно-правого акта (ID проекта 02/04/02-24/00145548) «О внесении изменений в Федеральный закон «О правовом положении иностранных граждан в Российской Федерации»», в части необходимости упорядочения привлечения иностранных граждан в рамках целевого организованного набора.</w:t>
            </w:r>
          </w:p>
        </w:tc>
      </w:tr>
      <w:tr w:rsidR="001F34AA" w:rsidRPr="0053072A" w14:paraId="6D81ABBF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37583DE" w14:textId="77777777" w:rsidR="009D3367" w:rsidRDefault="00A61D4A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№9 </w:t>
            </w:r>
          </w:p>
          <w:p w14:paraId="7B561E3E" w14:textId="4639833F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31D3239D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F32C72B" w14:textId="77777777" w:rsid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Министру здравоохранения РФ</w:t>
            </w:r>
            <w:r w:rsidR="00A61D4A">
              <w:rPr>
                <w:rFonts w:ascii="Times New Roman" w:hAnsi="Times New Roman"/>
                <w:b w:val="0"/>
                <w:color w:val="auto"/>
              </w:rPr>
              <w:t xml:space="preserve"> Мурашко М.А.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с предложением ввести обязанность для иностранных граждан проходить повторное медицинское освидетельствование, в случае пересечения границы РФ.</w:t>
            </w:r>
          </w:p>
          <w:p w14:paraId="0C0A17E1" w14:textId="1D016C63" w:rsidR="009D3367" w:rsidRPr="001F34AA" w:rsidRDefault="009D3367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Получен ответ Исх. 30-7\И\2-8661 от 07.05.2024.</w:t>
            </w:r>
          </w:p>
        </w:tc>
        <w:tc>
          <w:tcPr>
            <w:tcW w:w="4266" w:type="dxa"/>
            <w:shd w:val="clear" w:color="auto" w:fill="auto"/>
          </w:tcPr>
          <w:p w14:paraId="7A42BE0B" w14:textId="3C191A9F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Приказ Министерства здравоохранения РФ от 19 ноября 2021 г. N 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психоактивных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заключения..."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0D9A6A01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1D851DB" w14:textId="77777777" w:rsidR="009D3367" w:rsidRDefault="001F34AA" w:rsidP="00A61D4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Обращение №</w:t>
            </w:r>
            <w:r w:rsidR="00A61D4A">
              <w:rPr>
                <w:rFonts w:ascii="Times New Roman" w:hAnsi="Times New Roman"/>
                <w:b w:val="0"/>
                <w:color w:val="auto"/>
              </w:rPr>
              <w:t xml:space="preserve">10 </w:t>
            </w:r>
          </w:p>
          <w:p w14:paraId="22A6B30D" w14:textId="276CD8F6" w:rsidR="001F34AA" w:rsidRPr="001F34AA" w:rsidRDefault="001F34AA" w:rsidP="00A61D4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702FCC84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4C5D923" w14:textId="68761B87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Председателю Комитета Гос</w:t>
            </w:r>
            <w:r w:rsidR="00A61D4A">
              <w:rPr>
                <w:rFonts w:ascii="Times New Roman" w:hAnsi="Times New Roman"/>
                <w:b w:val="0"/>
                <w:color w:val="auto"/>
              </w:rPr>
              <w:t>ударственной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Думы по информационной политике, информационным технологиям и связи</w:t>
            </w:r>
            <w:r w:rsidR="00A61D4A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="00A61D4A">
              <w:rPr>
                <w:rFonts w:ascii="Times New Roman" w:hAnsi="Times New Roman"/>
                <w:b w:val="0"/>
                <w:color w:val="auto"/>
              </w:rPr>
              <w:t>Хинштейну</w:t>
            </w:r>
            <w:proofErr w:type="spellEnd"/>
            <w:r w:rsidR="00A61D4A">
              <w:rPr>
                <w:rFonts w:ascii="Times New Roman" w:hAnsi="Times New Roman"/>
                <w:b w:val="0"/>
                <w:color w:val="auto"/>
              </w:rPr>
              <w:t xml:space="preserve"> А.Е.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с предложением поддержать</w:t>
            </w:r>
            <w:r w:rsidR="004B1971">
              <w:rPr>
                <w:rFonts w:ascii="Times New Roman" w:hAnsi="Times New Roman"/>
                <w:b w:val="0"/>
                <w:color w:val="auto"/>
              </w:rPr>
              <w:t xml:space="preserve"> следующие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инициативы: </w:t>
            </w:r>
          </w:p>
          <w:p w14:paraId="65281736" w14:textId="77777777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1. О введении обязанности для иностранных граждан проходить повторное медицинское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освидетельствование, в случае пересечения границы РФ.</w:t>
            </w:r>
          </w:p>
          <w:p w14:paraId="4E0F6A6D" w14:textId="3E30A01B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2. О ликвидации схем использования «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прослоечных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компаний», которые используют для ухода от административной ответственности при проведении проверочных мероприятий, в ходе которых на объектах основных заказчиков выявляются иностранные граждане, привлеченные с нарушением требований м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играционного законодательства (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отсутствует патент либо уведомление о трудоустройстве).</w:t>
            </w:r>
          </w:p>
        </w:tc>
        <w:tc>
          <w:tcPr>
            <w:tcW w:w="4266" w:type="dxa"/>
            <w:shd w:val="clear" w:color="auto" w:fill="auto"/>
          </w:tcPr>
          <w:p w14:paraId="4072C272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424CF16A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AD97F3C" w14:textId="77777777" w:rsidR="009D3367" w:rsidRDefault="009D3367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№11 </w:t>
            </w:r>
          </w:p>
          <w:p w14:paraId="77E172FD" w14:textId="15CC1D60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1F0550D1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EA8AD52" w14:textId="5F0ACB51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Министру труда и социальной защиты РФ с предложением принять участие в форуме МСП и выступить в качестве спикера в сессии: «Человеческий капитал в МСП: как привлечь и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удержать лучших специалистов».</w:t>
            </w:r>
          </w:p>
        </w:tc>
        <w:tc>
          <w:tcPr>
            <w:tcW w:w="4266" w:type="dxa"/>
            <w:shd w:val="clear" w:color="auto" w:fill="auto"/>
          </w:tcPr>
          <w:p w14:paraId="280E2923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076D29" w14:paraId="32FF9218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65E29B8" w14:textId="77777777" w:rsidR="009D3367" w:rsidRDefault="009D3367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№12 </w:t>
            </w:r>
          </w:p>
          <w:p w14:paraId="1CD65736" w14:textId="528FB4B4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5DC7514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5845E86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в Минтруд России на проект ФЗ «Указ президента РФ «О создании публично-правовой компании «Работа в Рос-сии» с замечаниями и предложениями.</w:t>
            </w:r>
          </w:p>
        </w:tc>
        <w:tc>
          <w:tcPr>
            <w:tcW w:w="4266" w:type="dxa"/>
            <w:shd w:val="clear" w:color="auto" w:fill="auto"/>
          </w:tcPr>
          <w:p w14:paraId="5CA4A29F" w14:textId="3539B23D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федерального закона «Указ Президента РФ «О создании публично-правовой компании «Работа в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России» (ID проекта - 02/06/03-24/00146605)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181A2D7B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1945E84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05 июня 2024 г. Санкт-Петербург</w:t>
            </w:r>
          </w:p>
        </w:tc>
        <w:tc>
          <w:tcPr>
            <w:tcW w:w="2860" w:type="dxa"/>
            <w:shd w:val="clear" w:color="auto" w:fill="auto"/>
          </w:tcPr>
          <w:p w14:paraId="03FA9F7C" w14:textId="01779B0A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Участие в X</w:t>
            </w:r>
            <w:r w:rsidRPr="001F34AA">
              <w:rPr>
                <w:rFonts w:ascii="Times New Roman" w:hAnsi="Times New Roman"/>
                <w:b w:val="0"/>
                <w:color w:val="auto"/>
                <w:lang w:val="en-US"/>
              </w:rPr>
              <w:t>XVII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Петербургском международном экономическом форуме в качестве спикера в сессии «Человеческий капитал в МСП: как привлечь и удержать лучших специалистов»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0C50DFF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62B6C115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5EADC3DC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F4F7BE9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06 июня 2024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г.Москва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67516445" w14:textId="6483900B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Председатель Комитета участвовал в Круглом столе Комитета Совета Федерации по конституционному законодательству и государственному строительству на тему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«Административная ответственность за нарушения в сфере миграции»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880A7F9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3AB8CD6E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78630A" w14:paraId="7A26CC72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794C09A" w14:textId="77777777" w:rsidR="009D3367" w:rsidRDefault="009D3367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№13 </w:t>
            </w:r>
          </w:p>
          <w:p w14:paraId="4B3FB307" w14:textId="6E144C82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5C3E0CB" w14:textId="77777777" w:rsidR="001F34AA" w:rsidRP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DC2C810" w14:textId="77777777" w:rsidR="001F34AA" w:rsidRDefault="001F34AA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начальнику Главного управления по вопросам миграции МВД России о прогнозе практики применения недобросовестными участниками бизнес-сообщества изменений, разрабатываемых МВД России.</w:t>
            </w:r>
          </w:p>
          <w:p w14:paraId="2693B001" w14:textId="2639E5CB" w:rsidR="009D3367" w:rsidRPr="001F34AA" w:rsidRDefault="009D3367" w:rsidP="009D33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Получен ответ исх. 3\247716969829 от 10.07.2024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4266" w:type="dxa"/>
            <w:shd w:val="clear" w:color="auto" w:fill="auto"/>
          </w:tcPr>
          <w:p w14:paraId="0AD3CB31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29F5414D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D7E33B7" w14:textId="77777777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27 июня 2024,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г.Санкт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>-Петербург</w:t>
            </w:r>
          </w:p>
        </w:tc>
        <w:tc>
          <w:tcPr>
            <w:tcW w:w="2860" w:type="dxa"/>
            <w:shd w:val="clear" w:color="auto" w:fill="auto"/>
          </w:tcPr>
          <w:p w14:paraId="2D92C887" w14:textId="16315BFD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Участие в XII Петербургском международном юридическом форуме</w:t>
            </w:r>
            <w:r w:rsidR="001873A6">
              <w:rPr>
                <w:rFonts w:ascii="Times New Roman" w:hAnsi="Times New Roman"/>
                <w:b w:val="0"/>
                <w:color w:val="auto"/>
              </w:rPr>
              <w:t xml:space="preserve"> в качестве спикера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на сессии «Правовые аспекты миграцион</w:t>
            </w:r>
            <w:r w:rsidR="009D3367">
              <w:rPr>
                <w:rFonts w:ascii="Times New Roman" w:hAnsi="Times New Roman"/>
                <w:b w:val="0"/>
                <w:color w:val="auto"/>
              </w:rPr>
              <w:t>ной поли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тики в современной России»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3239CBC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3840D341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7549E4D6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1E99EE3" w14:textId="38271FD0" w:rsidR="00077EC2" w:rsidRDefault="00077EC2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№14</w:t>
            </w:r>
            <w:r w:rsidR="001F34AA" w:rsidRPr="001F34A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40D6F4E6" w14:textId="1BC7FF61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117DF1CD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27B1FB93" w14:textId="77777777" w:rsidR="001F34AA" w:rsidRPr="001F34AA" w:rsidRDefault="001F34AA" w:rsidP="00077E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Председателю Комитета Совета Федерации Федерального собрания РФ по конституционному законодательству и государственному строительству с предложениями по итогам круглого стола на тему «Административная ответственность за нарушение в сфере миграции».</w:t>
            </w:r>
          </w:p>
        </w:tc>
        <w:tc>
          <w:tcPr>
            <w:tcW w:w="4266" w:type="dxa"/>
            <w:shd w:val="clear" w:color="auto" w:fill="auto"/>
          </w:tcPr>
          <w:p w14:paraId="720CEF6C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32534A98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A8650B5" w14:textId="77777777" w:rsidR="00077EC2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Обращ</w:t>
            </w:r>
            <w:r w:rsidR="00077EC2">
              <w:rPr>
                <w:rFonts w:ascii="Times New Roman" w:hAnsi="Times New Roman"/>
                <w:b w:val="0"/>
                <w:color w:val="auto"/>
              </w:rPr>
              <w:t>ение №15</w:t>
            </w:r>
          </w:p>
          <w:p w14:paraId="2EDCE772" w14:textId="629CF24B" w:rsidR="001F34AA" w:rsidRPr="001F34AA" w:rsidRDefault="001F34AA" w:rsidP="00077EC2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BA7C412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E19E791" w14:textId="513BC8CF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Директору Департамента регуляторной политики и оценки регулирующего воздействия Минэкономразвития России</w:t>
            </w:r>
            <w:r w:rsidR="00077EC2">
              <w:rPr>
                <w:rFonts w:ascii="Times New Roman" w:hAnsi="Times New Roman"/>
                <w:b w:val="0"/>
                <w:color w:val="auto"/>
              </w:rPr>
              <w:t xml:space="preserve"> Старикову А.В.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с отрицательной позицией на проект нормативно-правового акта «О внесении изменений в ФЗ «О правовом положении иностранных граждан в РФ» в части осуществления трудовой деятельности иностранным работником по патенту на территории нескольких субъектов РФ.</w:t>
            </w:r>
          </w:p>
        </w:tc>
        <w:tc>
          <w:tcPr>
            <w:tcW w:w="4266" w:type="dxa"/>
            <w:shd w:val="clear" w:color="auto" w:fill="auto"/>
          </w:tcPr>
          <w:p w14:paraId="62D5776C" w14:textId="7EA2B812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нормативно-правового акта «О внесении изменений в ФЗ «О правовом положении иностранных граждан в РФ» (ID проекта 02/04/03-24/00146427)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65FC7D17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AB6D7EA" w14:textId="77777777" w:rsidR="00C90A15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№16</w:t>
            </w:r>
          </w:p>
          <w:p w14:paraId="40617353" w14:textId="3A082115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75920347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D94A99C" w14:textId="045BE62C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Депутату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ГосДумы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Федерального Собрания РФ Удальцовой А.О. с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предложениями по развитию законодательства по вопросам в сфере миграции РФ:</w:t>
            </w:r>
          </w:p>
          <w:p w14:paraId="4B3BB863" w14:textId="77777777" w:rsidR="001F34AA" w:rsidRPr="001F34AA" w:rsidRDefault="001F34AA" w:rsidP="001873A6">
            <w:pPr>
              <w:pStyle w:val="afa"/>
              <w:numPr>
                <w:ilvl w:val="0"/>
                <w:numId w:val="28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Предлагаем рассмотреть возможность совершенствования механизма квотирования или отказ от его использования;</w:t>
            </w:r>
          </w:p>
          <w:p w14:paraId="4D1D8B66" w14:textId="623C29B9" w:rsidR="001F34AA" w:rsidRPr="001F34AA" w:rsidRDefault="001F34AA" w:rsidP="001873A6">
            <w:pPr>
              <w:pStyle w:val="afa"/>
              <w:numPr>
                <w:ilvl w:val="0"/>
                <w:numId w:val="28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Предлагаем рассмотреть предложения по модернизации административного законодательства в целях обеспечения неотвратимости наказания для работодателя, фактически привлекающего иностранную рабочую силу с нарушением миграционного законодательства, в целях исключения механизма использования «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прослоечных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компаний»</w:t>
            </w:r>
            <w:r w:rsidR="00C90A15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4266" w:type="dxa"/>
            <w:shd w:val="clear" w:color="auto" w:fill="auto"/>
          </w:tcPr>
          <w:p w14:paraId="0179B54E" w14:textId="77777777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Приказ Минтруда РФ №27н от 23.01.2014 «Об утверждении правил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определения органами государственной власти субъекта РФ потребности в привлечении иностранных работников».</w:t>
            </w:r>
          </w:p>
          <w:p w14:paraId="352D1E5E" w14:textId="437C8F76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Ст. 18.15 КоАП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  <w:p w14:paraId="1EF2DC5C" w14:textId="1C9884B3" w:rsidR="001F34AA" w:rsidRPr="001F34AA" w:rsidRDefault="001F34AA" w:rsidP="001873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Постановление Правительства РФ от 17.07.1995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4D67411E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05634F1" w14:textId="77777777" w:rsidR="00C90A15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lastRenderedPageBreak/>
              <w:t>Обращение №17</w:t>
            </w:r>
          </w:p>
          <w:p w14:paraId="2257BE60" w14:textId="64E9E371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1B2F30F5" w14:textId="77777777" w:rsidR="001F34AA" w:rsidRPr="001F34AA" w:rsidRDefault="001F34AA" w:rsidP="00C90A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0573927" w14:textId="05F569EA" w:rsid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Заместителю </w:t>
            </w:r>
            <w:r w:rsidR="00C90A15" w:rsidRPr="001F34AA">
              <w:rPr>
                <w:rFonts w:ascii="Times New Roman" w:hAnsi="Times New Roman"/>
                <w:b w:val="0"/>
                <w:color w:val="auto"/>
              </w:rPr>
              <w:t>министра здравоохранения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РФ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Плутницкому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А.Н. с дополнительными доводами по предложению ввести обязанность для иностранных граждан проходить повторное медицинское осв</w:t>
            </w:r>
            <w:r w:rsidR="00C90A15">
              <w:rPr>
                <w:rFonts w:ascii="Times New Roman" w:hAnsi="Times New Roman"/>
                <w:b w:val="0"/>
                <w:color w:val="auto"/>
              </w:rPr>
              <w:t>идетельствование, в случае пере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сечения границы РФ.</w:t>
            </w:r>
          </w:p>
          <w:p w14:paraId="32ECD8ED" w14:textId="4756737F" w:rsidR="00C90A15" w:rsidRDefault="00C90A15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Получен ответ Исх. 30-7\И\2-15327 от 09.08.2024, где указано, что внесения предложенных изменений целесообразны.  </w:t>
            </w:r>
          </w:p>
          <w:p w14:paraId="7C75F6CD" w14:textId="70D1EBFD" w:rsidR="00C90A15" w:rsidRPr="001F34AA" w:rsidRDefault="00C90A15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548A0178" w14:textId="1FB28937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Приказ Министерства здравоохранения РФ от 19 ноября 2021 г. N 1079н "Об утверждении Порядка проведения </w:t>
            </w:r>
            <w:r w:rsidR="009E1407" w:rsidRPr="001F34AA">
              <w:rPr>
                <w:rFonts w:ascii="Times New Roman" w:hAnsi="Times New Roman"/>
                <w:b w:val="0"/>
                <w:color w:val="auto"/>
              </w:rPr>
              <w:t>медицинского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</w:t>
            </w:r>
            <w:r w:rsidR="009E1407">
              <w:rPr>
                <w:rFonts w:ascii="Times New Roman" w:hAnsi="Times New Roman"/>
                <w:b w:val="0"/>
                <w:color w:val="auto"/>
              </w:rPr>
              <w:t>отических средств или психотроп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ных веществ либо новых потенциально опасных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психоактивных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веществ и их ме</w:t>
            </w:r>
            <w:r w:rsidR="009E1407">
              <w:rPr>
                <w:rFonts w:ascii="Times New Roman" w:hAnsi="Times New Roman"/>
                <w:b w:val="0"/>
                <w:color w:val="auto"/>
              </w:rPr>
              <w:t>таболитов, на наличие или отсут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ствие у иностранного гражданина или лица без гражданства инфекционных з</w:t>
            </w:r>
            <w:r w:rsidR="009E1407">
              <w:rPr>
                <w:rFonts w:ascii="Times New Roman" w:hAnsi="Times New Roman"/>
                <w:b w:val="0"/>
                <w:color w:val="auto"/>
              </w:rPr>
              <w:t>аболеваний, представляющих опас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ность для окружающих, и заболевания, вызываемого вирусом иммунодефицита человека (ВИЧ-инфекции), формы бланка и срока действия медицинского заключения..."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873A6" w:rsidRPr="0053072A" w14:paraId="7562DE42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7DB3035" w14:textId="7BFE6B9E" w:rsidR="001873A6" w:rsidRPr="001873A6" w:rsidRDefault="001873A6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873A6">
              <w:rPr>
                <w:rFonts w:ascii="Times New Roman" w:hAnsi="Times New Roman"/>
                <w:b w:val="0"/>
                <w:color w:val="auto"/>
              </w:rPr>
              <w:t xml:space="preserve">4 сентября 2024 </w:t>
            </w:r>
            <w:proofErr w:type="spellStart"/>
            <w:r w:rsidR="008F1AD2">
              <w:rPr>
                <w:rFonts w:ascii="Times New Roman" w:hAnsi="Times New Roman"/>
                <w:b w:val="0"/>
                <w:color w:val="auto"/>
              </w:rPr>
              <w:t>г.Владивосток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1ED51BB3" w14:textId="12F054E0" w:rsidR="001873A6" w:rsidRPr="001873A6" w:rsidRDefault="001873A6" w:rsidP="00187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873A6">
              <w:rPr>
                <w:rFonts w:ascii="Times New Roman" w:hAnsi="Times New Roman"/>
                <w:b w:val="0"/>
                <w:color w:val="auto"/>
              </w:rPr>
              <w:t xml:space="preserve">Участие в Восточном экономическом форуме 2024 </w:t>
            </w:r>
            <w:r w:rsidRPr="001873A6">
              <w:rPr>
                <w:rFonts w:ascii="Times New Roman" w:hAnsi="Times New Roman"/>
                <w:b w:val="0"/>
                <w:color w:val="auto"/>
              </w:rPr>
              <w:lastRenderedPageBreak/>
              <w:t>г.</w:t>
            </w:r>
            <w:r w:rsidR="004B1971">
              <w:rPr>
                <w:rFonts w:ascii="Times New Roman" w:hAnsi="Times New Roman"/>
                <w:b w:val="0"/>
                <w:color w:val="auto"/>
              </w:rPr>
              <w:t xml:space="preserve"> в качестве спикера</w:t>
            </w:r>
            <w:r w:rsidRPr="001873A6">
              <w:rPr>
                <w:rFonts w:ascii="Times New Roman" w:hAnsi="Times New Roman"/>
                <w:b w:val="0"/>
                <w:color w:val="auto"/>
              </w:rPr>
              <w:t xml:space="preserve"> на сессии </w:t>
            </w:r>
            <w:r w:rsidRPr="001873A6">
              <w:rPr>
                <w:rFonts w:ascii="Times New Roman" w:hAnsi="Times New Roman"/>
                <w:color w:val="auto"/>
              </w:rPr>
              <w:t xml:space="preserve"> «</w:t>
            </w:r>
            <w:r w:rsidRPr="001873A6">
              <w:rPr>
                <w:rFonts w:ascii="Times New Roman" w:hAnsi="Times New Roman"/>
                <w:b w:val="0"/>
                <w:color w:val="auto"/>
              </w:rPr>
              <w:t>Мосты сотрудничества: привлечение ценных кадров в Россию»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0946F93" w14:textId="77777777" w:rsidR="001873A6" w:rsidRPr="001F34AA" w:rsidRDefault="001873A6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266" w:type="dxa"/>
            <w:shd w:val="clear" w:color="auto" w:fill="auto"/>
          </w:tcPr>
          <w:p w14:paraId="09895A89" w14:textId="77777777" w:rsidR="001873A6" w:rsidRPr="001F34AA" w:rsidRDefault="001873A6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F34AA" w:rsidRPr="0053072A" w14:paraId="0277F672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096C845" w14:textId="77777777" w:rsidR="00C90A15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Обращение №18 </w:t>
            </w:r>
          </w:p>
          <w:p w14:paraId="0D3A04A7" w14:textId="7BC74475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05D12B9A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4825783" w14:textId="524E5EEB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в Министерство промышленности и торговли РФ с предложением ввести поэтапное увеличение требуемого количества бал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л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ов для признания радиоэлектронной продукцией, произведенной на территории РФ.</w:t>
            </w:r>
          </w:p>
        </w:tc>
        <w:tc>
          <w:tcPr>
            <w:tcW w:w="4266" w:type="dxa"/>
            <w:shd w:val="clear" w:color="auto" w:fill="auto"/>
          </w:tcPr>
          <w:p w14:paraId="576408A4" w14:textId="77777777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нормативно-правого акта (ID проекта 02/07/08-24/00150304) «О внесении изменений в некоторые акты</w:t>
            </w:r>
          </w:p>
          <w:p w14:paraId="33AC636E" w14:textId="77777777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Правительства РФ».</w:t>
            </w:r>
          </w:p>
          <w:p w14:paraId="776F435B" w14:textId="03C1A679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Постановлении Правительства РФ от 17 июля 2015г. № 719 «О подтверждении производства российской промышленной продукции»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30D3813D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C1B9533" w14:textId="77777777" w:rsidR="00C90A15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№19</w:t>
            </w:r>
          </w:p>
          <w:p w14:paraId="4F36149B" w14:textId="269A379D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8C16A0E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F0E9392" w14:textId="371C14BF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Направлено обращение Председателю комитета Гос</w:t>
            </w:r>
            <w:r w:rsidR="00C90A15">
              <w:rPr>
                <w:rFonts w:ascii="Times New Roman" w:hAnsi="Times New Roman"/>
                <w:b w:val="0"/>
                <w:color w:val="auto"/>
              </w:rPr>
              <w:t>ударственной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Думы РФ по развитию гражданского общества, вопросам общественных и религиозных объединений Тимофеевой О.В. с положительным заключением на проект нормативно-правового акта «О внесении изменений в статью 31.1 Федерального закона «О некоммерческих организациях» (в части расширения видов деятель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ности социально ориентированных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некоммерческих организаций»)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4266" w:type="dxa"/>
            <w:shd w:val="clear" w:color="auto" w:fill="auto"/>
          </w:tcPr>
          <w:p w14:paraId="4D4024E0" w14:textId="4B54C458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Проект нормативно-правового акта №698757-8 «О внесении изменений в статью 31.1 Федерального закона «О некоммерческих организациях» (в части расширения видов деятельности социально ориентированных некоммерческих организаций»)</w:t>
            </w:r>
            <w:r w:rsidR="00896BB4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1F34AA" w:rsidRPr="0053072A" w14:paraId="6E7FF593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8722084" w14:textId="77777777" w:rsidR="00C90A15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№20</w:t>
            </w:r>
          </w:p>
          <w:p w14:paraId="3D11CF29" w14:textId="0554464C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6F45351A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CE0D2D4" w14:textId="5108570D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Статс-секретарю – заместителю руководителя ФАС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Пузыревскому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С.А. с предложениями в проект Национального плана развития конкуренции до 2030г. </w:t>
            </w:r>
          </w:p>
        </w:tc>
        <w:tc>
          <w:tcPr>
            <w:tcW w:w="4266" w:type="dxa"/>
            <w:shd w:val="clear" w:color="auto" w:fill="auto"/>
          </w:tcPr>
          <w:p w14:paraId="7804E2DB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7958A84A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DFCF8B8" w14:textId="573394E2" w:rsidR="001F34AA" w:rsidRPr="001F34AA" w:rsidRDefault="004467FF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№21</w:t>
            </w:r>
            <w:r w:rsidR="001F34AA" w:rsidRPr="001F34AA">
              <w:rPr>
                <w:rFonts w:ascii="Times New Roman" w:hAnsi="Times New Roman"/>
                <w:b w:val="0"/>
                <w:color w:val="auto"/>
              </w:rPr>
              <w:t xml:space="preserve"> -</w:t>
            </w:r>
            <w:r w:rsidR="00F11AA5">
              <w:rPr>
                <w:rFonts w:ascii="Times New Roman" w:hAnsi="Times New Roman"/>
                <w:b w:val="0"/>
                <w:color w:val="auto"/>
              </w:rPr>
              <w:t xml:space="preserve"> 53</w:t>
            </w:r>
          </w:p>
        </w:tc>
        <w:tc>
          <w:tcPr>
            <w:tcW w:w="2860" w:type="dxa"/>
            <w:shd w:val="clear" w:color="auto" w:fill="auto"/>
          </w:tcPr>
          <w:p w14:paraId="2CDE8F79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132EC9F" w14:textId="6C060485" w:rsidR="001F34AA" w:rsidRPr="001F34AA" w:rsidRDefault="001F34AA" w:rsidP="004B197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Направлены обращения с предложением войти в состав Экспертной группы «ОПОРЫ РОССИИ» для обсуждения и выработки консолидированных решений по удовлетворению потребности российских работод</w:t>
            </w:r>
            <w:r w:rsidR="004B1971">
              <w:rPr>
                <w:rFonts w:ascii="Times New Roman" w:hAnsi="Times New Roman"/>
                <w:b w:val="0"/>
                <w:color w:val="auto"/>
              </w:rPr>
              <w:t>ателей в трудовых ресурсах в РФ.</w:t>
            </w:r>
          </w:p>
        </w:tc>
        <w:tc>
          <w:tcPr>
            <w:tcW w:w="4266" w:type="dxa"/>
            <w:shd w:val="clear" w:color="auto" w:fill="auto"/>
          </w:tcPr>
          <w:p w14:paraId="49AC7D88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1F34AA" w:rsidRPr="0053072A" w14:paraId="346E645A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9A6B95F" w14:textId="77777777" w:rsidR="004467FF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Обращение №</w:t>
            </w:r>
            <w:r w:rsidR="00F11AA5">
              <w:rPr>
                <w:rFonts w:ascii="Times New Roman" w:hAnsi="Times New Roman"/>
                <w:b w:val="0"/>
                <w:color w:val="auto"/>
              </w:rPr>
              <w:t>54</w:t>
            </w:r>
            <w:r w:rsidR="001F34AA" w:rsidRPr="001F34A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593D0F93" w14:textId="0D19974C" w:rsidR="001F34AA" w:rsidRPr="001F34AA" w:rsidRDefault="001F34AA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168B5B70" w14:textId="77777777" w:rsidR="001F34AA" w:rsidRPr="001F34AA" w:rsidRDefault="001F34AA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B3F93C7" w14:textId="77777777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Заместителю Министра труда и социальной защиты РФ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Мухтияровой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>Е.В. с предложениями по мерам, влияющим на снижение уровня теневой занятости.</w:t>
            </w:r>
          </w:p>
        </w:tc>
        <w:tc>
          <w:tcPr>
            <w:tcW w:w="4266" w:type="dxa"/>
            <w:shd w:val="clear" w:color="auto" w:fill="auto"/>
          </w:tcPr>
          <w:p w14:paraId="51152D0E" w14:textId="77777777" w:rsidR="001F34AA" w:rsidRPr="001F34AA" w:rsidRDefault="001F34AA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Мероприятия по снижению уровня теневой занятости и легализации трудовых 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отношений на 2022-2024 годы, утвержденные пунктом 2 раздела </w:t>
            </w:r>
            <w:r w:rsidRPr="001F34AA">
              <w:rPr>
                <w:rFonts w:ascii="Times New Roman" w:hAnsi="Times New Roman"/>
                <w:b w:val="0"/>
                <w:color w:val="auto"/>
                <w:lang w:val="en-US"/>
              </w:rPr>
              <w:t>III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протокола Межведомственной рабочей группы по вопросу восстановления рынка труда от 24 августа 2023 г. №27.</w:t>
            </w:r>
          </w:p>
        </w:tc>
      </w:tr>
      <w:tr w:rsidR="00C90A15" w:rsidRPr="0053072A" w14:paraId="157212F0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4189112B" w14:textId="7F7CBF8E" w:rsidR="00C90A15" w:rsidRPr="001A4674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A4674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Обращение № </w:t>
            </w:r>
            <w:r w:rsidR="00F11AA5">
              <w:rPr>
                <w:rFonts w:ascii="Times New Roman" w:hAnsi="Times New Roman"/>
                <w:b w:val="0"/>
                <w:color w:val="auto"/>
              </w:rPr>
              <w:t>55</w:t>
            </w:r>
          </w:p>
          <w:p w14:paraId="1916A3FF" w14:textId="29CDEF3D" w:rsidR="00C90A15" w:rsidRPr="001A4674" w:rsidRDefault="00C90A15" w:rsidP="001F34AA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860" w:type="dxa"/>
            <w:shd w:val="clear" w:color="auto" w:fill="auto"/>
          </w:tcPr>
          <w:p w14:paraId="149E308D" w14:textId="77777777" w:rsidR="00C90A15" w:rsidRPr="001A4674" w:rsidRDefault="00C90A15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7B82D826" w14:textId="71E13E6C" w:rsidR="00896BB4" w:rsidRPr="001A4674" w:rsidRDefault="00C90A15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1A4674">
              <w:rPr>
                <w:rFonts w:ascii="Times New Roman" w:hAnsi="Times New Roman"/>
                <w:b w:val="0"/>
                <w:color w:val="auto"/>
              </w:rPr>
              <w:t>Направлено обращение в Министерство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науки и высшего образования РФ в котором,</w:t>
            </w:r>
            <w:r w:rsidR="00133C78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133C78">
              <w:t xml:space="preserve"> </w:t>
            </w:r>
            <w:r w:rsidR="00133C78" w:rsidRPr="00133C78">
              <w:rPr>
                <w:rFonts w:ascii="Times New Roman" w:hAnsi="Times New Roman"/>
                <w:b w:val="0"/>
                <w:color w:val="auto"/>
              </w:rPr>
              <w:t xml:space="preserve">просим дополнить п.4 законопроекта «Об утверждении Положения о включении государственных учреждений в перечень государственных учреждений, проводящих экзамен по русскому языку как иностранному, истории России и основам законодательства </w:t>
            </w:r>
            <w:r w:rsidR="00133C78">
              <w:rPr>
                <w:rFonts w:ascii="Times New Roman" w:hAnsi="Times New Roman"/>
                <w:b w:val="0"/>
                <w:color w:val="auto"/>
              </w:rPr>
              <w:t>РФ</w:t>
            </w:r>
            <w:r w:rsidR="00133C78" w:rsidRPr="00133C78">
              <w:rPr>
                <w:rFonts w:ascii="Times New Roman" w:hAnsi="Times New Roman"/>
                <w:b w:val="0"/>
                <w:color w:val="auto"/>
              </w:rPr>
              <w:t xml:space="preserve">, ведении указанного перечня и об основаниях исключения из него государственных учреждений» следующей редакцией: «д) отсутствие вступивших в силу приговоров суда в отношении работников государственного учреждения по ст.286 и (или) ст.322.1 Уголовного кодекса Российской Федерации, привлекавшихся к уголовной ответственности за преступление, совершенное в процессе оказания услуг по проведению экзамена по русскому языку как иностранному, истории России и основам законодательства </w:t>
            </w:r>
            <w:r w:rsidR="00133C78">
              <w:rPr>
                <w:rFonts w:ascii="Times New Roman" w:hAnsi="Times New Roman"/>
                <w:b w:val="0"/>
                <w:color w:val="auto"/>
              </w:rPr>
              <w:t>РФ</w:t>
            </w:r>
            <w:r w:rsidR="00133C78" w:rsidRPr="00133C78">
              <w:rPr>
                <w:rFonts w:ascii="Times New Roman" w:hAnsi="Times New Roman"/>
                <w:b w:val="0"/>
                <w:color w:val="auto"/>
              </w:rPr>
              <w:t>».</w:t>
            </w:r>
          </w:p>
          <w:p w14:paraId="13B94C92" w14:textId="762E098A" w:rsidR="00C90A15" w:rsidRPr="001A4674" w:rsidRDefault="00C90A15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4266" w:type="dxa"/>
            <w:shd w:val="clear" w:color="auto" w:fill="auto"/>
          </w:tcPr>
          <w:p w14:paraId="46BB2B1F" w14:textId="79C71D1B" w:rsidR="00C90A15" w:rsidRPr="001A4674" w:rsidRDefault="00720CF8" w:rsidP="00896B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A4674">
              <w:rPr>
                <w:rFonts w:ascii="Times New Roman" w:hAnsi="Times New Roman"/>
                <w:b w:val="0"/>
                <w:color w:val="auto"/>
              </w:rPr>
              <w:t xml:space="preserve">Проект Постановления Правительства РФ 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«О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б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 xml:space="preserve">утверждении 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Положени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я о вк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лючении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г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ос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ударственны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х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учрежд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ени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й</w:t>
            </w:r>
            <w:r w:rsidR="00896BB4">
              <w:rPr>
                <w:rFonts w:ascii="Times New Roman" w:hAnsi="Times New Roman"/>
                <w:b w:val="0"/>
                <w:color w:val="auto"/>
              </w:rPr>
              <w:t xml:space="preserve"> в перечень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государственны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х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учреждений, проводя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щи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х экзамен по русск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ом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у языку как иностранному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, истории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России и основа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м 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законода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>тельств</w:t>
            </w:r>
            <w:r w:rsidRPr="001A4674">
              <w:rPr>
                <w:rFonts w:ascii="Times New Roman" w:hAnsi="Times New Roman"/>
                <w:b w:val="0"/>
                <w:color w:val="auto"/>
              </w:rPr>
              <w:t>а РФ, ведении указанного перечня и об основаниях исключения из него государственных учреждений»</w:t>
            </w:r>
            <w:r w:rsidR="00C90A15" w:rsidRPr="001A4674">
              <w:rPr>
                <w:rFonts w:ascii="Times New Roman" w:hAnsi="Times New Roman"/>
                <w:b w:val="0"/>
                <w:color w:val="auto"/>
              </w:rPr>
              <w:t xml:space="preserve"> № 02/07/11-24/00152145</w:t>
            </w:r>
          </w:p>
        </w:tc>
      </w:tr>
      <w:tr w:rsidR="008F1AD2" w:rsidRPr="0053072A" w14:paraId="1111BF7D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3A77BACB" w14:textId="097AFB4B" w:rsidR="008F1AD2" w:rsidRPr="00133C78" w:rsidRDefault="008F1AD2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33C78">
              <w:rPr>
                <w:rFonts w:ascii="Times New Roman" w:hAnsi="Times New Roman"/>
                <w:b w:val="0"/>
                <w:color w:val="auto"/>
              </w:rPr>
              <w:t xml:space="preserve">20 ноября 2024г. </w:t>
            </w:r>
            <w:proofErr w:type="spellStart"/>
            <w:r w:rsidRPr="00133C78">
              <w:rPr>
                <w:rFonts w:ascii="Times New Roman" w:hAnsi="Times New Roman"/>
                <w:b w:val="0"/>
                <w:color w:val="auto"/>
              </w:rPr>
              <w:t>г.Москва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1E45D0EB" w14:textId="6924ABFE" w:rsidR="008F1AD2" w:rsidRPr="00133C78" w:rsidRDefault="00896BB4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33C78">
              <w:rPr>
                <w:rFonts w:ascii="Times New Roman" w:hAnsi="Times New Roman"/>
                <w:b w:val="0"/>
                <w:color w:val="auto"/>
              </w:rPr>
              <w:t xml:space="preserve">Участие в </w:t>
            </w:r>
            <w:r w:rsidRPr="00133C78">
              <w:rPr>
                <w:rFonts w:ascii="Times New Roman" w:hAnsi="Times New Roman"/>
                <w:b w:val="0"/>
                <w:color w:val="auto"/>
                <w:lang w:val="en-US"/>
              </w:rPr>
              <w:t>XVIII</w:t>
            </w:r>
            <w:r w:rsidRPr="00133C78">
              <w:rPr>
                <w:rFonts w:ascii="Times New Roman" w:hAnsi="Times New Roman"/>
                <w:b w:val="0"/>
                <w:color w:val="auto"/>
              </w:rPr>
              <w:t xml:space="preserve"> Международной научно-практической конференции «Державинские чтение» в качестве спикера на сессии «Миграция и национальная безопасность: баланс между безопасностью и правами человека»</w:t>
            </w:r>
            <w:r w:rsidR="00133C78" w:rsidRPr="00133C78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76C92AC" w14:textId="77777777" w:rsidR="008F1AD2" w:rsidRPr="001A4674" w:rsidRDefault="008F1AD2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266" w:type="dxa"/>
            <w:shd w:val="clear" w:color="auto" w:fill="auto"/>
          </w:tcPr>
          <w:p w14:paraId="1B43BF61" w14:textId="77777777" w:rsidR="008F1AD2" w:rsidRPr="001A4674" w:rsidRDefault="008F1AD2" w:rsidP="00720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96BB4" w:rsidRPr="0053072A" w14:paraId="54AA8895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5024CD7D" w14:textId="67D0F715" w:rsidR="00896BB4" w:rsidRPr="00133C78" w:rsidRDefault="00896BB4" w:rsidP="001F34AA">
            <w:pPr>
              <w:rPr>
                <w:rFonts w:ascii="Times New Roman" w:hAnsi="Times New Roman"/>
                <w:b w:val="0"/>
                <w:color w:val="auto"/>
              </w:rPr>
            </w:pPr>
            <w:r w:rsidRPr="00133C78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21 ноября 2024 </w:t>
            </w:r>
            <w:proofErr w:type="spellStart"/>
            <w:r w:rsidRPr="00133C78">
              <w:rPr>
                <w:rFonts w:ascii="Times New Roman" w:hAnsi="Times New Roman"/>
                <w:b w:val="0"/>
                <w:color w:val="auto"/>
              </w:rPr>
              <w:t>г.Санкт</w:t>
            </w:r>
            <w:proofErr w:type="spellEnd"/>
            <w:r w:rsidRPr="00133C78">
              <w:rPr>
                <w:rFonts w:ascii="Times New Roman" w:hAnsi="Times New Roman"/>
                <w:b w:val="0"/>
                <w:color w:val="auto"/>
              </w:rPr>
              <w:t>-Петербург</w:t>
            </w:r>
          </w:p>
        </w:tc>
        <w:tc>
          <w:tcPr>
            <w:tcW w:w="2860" w:type="dxa"/>
            <w:shd w:val="clear" w:color="auto" w:fill="auto"/>
          </w:tcPr>
          <w:p w14:paraId="2EEC221B" w14:textId="3EE72BBB" w:rsidR="00896BB4" w:rsidRPr="00133C78" w:rsidRDefault="00896BB4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33C78">
              <w:rPr>
                <w:rFonts w:ascii="Times New Roman" w:hAnsi="Times New Roman"/>
                <w:b w:val="0"/>
                <w:color w:val="auto"/>
              </w:rPr>
              <w:t xml:space="preserve">Участие в </w:t>
            </w:r>
            <w:r w:rsidRPr="00133C78">
              <w:rPr>
                <w:rFonts w:ascii="Times New Roman" w:hAnsi="Times New Roman"/>
                <w:b w:val="0"/>
                <w:color w:val="auto"/>
                <w:lang w:val="en-US"/>
              </w:rPr>
              <w:t>VI</w:t>
            </w:r>
            <w:r w:rsidRPr="00133C78">
              <w:rPr>
                <w:rFonts w:ascii="Times New Roman" w:hAnsi="Times New Roman"/>
                <w:b w:val="0"/>
                <w:color w:val="auto"/>
              </w:rPr>
              <w:t xml:space="preserve"> Международном Муниципальном Форуме БРИКС в качестве спикера на сессии «Межрегиональное и межмуниципальное сотрудничество как ключевой фактор экономического развития стран БРИКС»</w:t>
            </w:r>
            <w:r w:rsidR="00133C78" w:rsidRPr="00133C78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3E53CA7" w14:textId="77777777" w:rsidR="00896BB4" w:rsidRPr="001A4674" w:rsidRDefault="00896BB4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266" w:type="dxa"/>
            <w:shd w:val="clear" w:color="auto" w:fill="auto"/>
          </w:tcPr>
          <w:p w14:paraId="7C549A25" w14:textId="77777777" w:rsidR="00896BB4" w:rsidRPr="001A4674" w:rsidRDefault="00896BB4" w:rsidP="00720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04763" w:rsidRPr="0053072A" w14:paraId="7BCE4021" w14:textId="77777777" w:rsidTr="001F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A4A5481" w14:textId="1626072F" w:rsidR="00304763" w:rsidRPr="001A4674" w:rsidRDefault="00304763" w:rsidP="00304763">
            <w:pPr>
              <w:rPr>
                <w:rFonts w:ascii="Times New Roman" w:hAnsi="Times New Roman"/>
                <w:b w:val="0"/>
                <w:color w:val="auto"/>
              </w:rPr>
            </w:pPr>
            <w:r w:rsidRPr="001A4674">
              <w:rPr>
                <w:rFonts w:ascii="Times New Roman" w:hAnsi="Times New Roman"/>
                <w:b w:val="0"/>
                <w:color w:val="auto"/>
              </w:rPr>
              <w:t xml:space="preserve">Обращение № </w:t>
            </w:r>
            <w:r>
              <w:rPr>
                <w:rFonts w:ascii="Times New Roman" w:hAnsi="Times New Roman"/>
                <w:b w:val="0"/>
                <w:color w:val="auto"/>
              </w:rPr>
              <w:t>56</w:t>
            </w:r>
          </w:p>
          <w:p w14:paraId="6E2DFE5D" w14:textId="5C5FCC94" w:rsidR="00304763" w:rsidRPr="00133C78" w:rsidRDefault="00304763" w:rsidP="00304763"/>
        </w:tc>
        <w:tc>
          <w:tcPr>
            <w:tcW w:w="2860" w:type="dxa"/>
            <w:shd w:val="clear" w:color="auto" w:fill="auto"/>
          </w:tcPr>
          <w:p w14:paraId="75842BF2" w14:textId="77777777" w:rsidR="00304763" w:rsidRPr="00133C78" w:rsidRDefault="00304763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14:paraId="254FE2C9" w14:textId="77777777" w:rsidR="00304763" w:rsidRDefault="00304763" w:rsidP="003047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 xml:space="preserve">Направлено обращение Заместителю министра здравоохранения РФ </w:t>
            </w:r>
            <w:proofErr w:type="spellStart"/>
            <w:r w:rsidRPr="001F34AA">
              <w:rPr>
                <w:rFonts w:ascii="Times New Roman" w:hAnsi="Times New Roman"/>
                <w:b w:val="0"/>
                <w:color w:val="auto"/>
              </w:rPr>
              <w:t>Плутницкому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А.Н. с дополнительными доводами по предложению ввести обязанность для иностранных граждан проходить повторное медицинское осв</w:t>
            </w:r>
            <w:r>
              <w:rPr>
                <w:rFonts w:ascii="Times New Roman" w:hAnsi="Times New Roman"/>
                <w:b w:val="0"/>
                <w:color w:val="auto"/>
              </w:rPr>
              <w:t>идетельствование, в случае пере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сечения границы РФ.</w:t>
            </w:r>
          </w:p>
          <w:p w14:paraId="04BBED06" w14:textId="7DD832A8" w:rsidR="00304763" w:rsidRDefault="00304763" w:rsidP="003047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Получен ответ Исх. 30-7\И\2-1689 от 03.02.2025, где указано, что Комитетом Государственной Думы по охране здоровья разрабатываются предложения по внесению изменений в статью 5 Федерального закона «О правовом положении иностранных граждан в РФ».  </w:t>
            </w:r>
          </w:p>
          <w:p w14:paraId="6A96CDFC" w14:textId="77777777" w:rsidR="00304763" w:rsidRPr="001A4674" w:rsidRDefault="00304763" w:rsidP="001F3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266" w:type="dxa"/>
            <w:shd w:val="clear" w:color="auto" w:fill="auto"/>
          </w:tcPr>
          <w:p w14:paraId="36692C1E" w14:textId="07CD2B56" w:rsidR="00304763" w:rsidRPr="001A4674" w:rsidRDefault="00304763" w:rsidP="00720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34AA">
              <w:rPr>
                <w:rFonts w:ascii="Times New Roman" w:hAnsi="Times New Roman"/>
                <w:b w:val="0"/>
                <w:color w:val="auto"/>
              </w:rPr>
              <w:t>Приказ Министерства здравоохранения РФ от 19 ноября 2021 г. N 1079н "Об ут</w:t>
            </w:r>
            <w:r w:rsidR="00ED2A23">
              <w:rPr>
                <w:rFonts w:ascii="Times New Roman" w:hAnsi="Times New Roman"/>
                <w:b w:val="0"/>
                <w:color w:val="auto"/>
              </w:rPr>
              <w:t>верждении Порядка проведения ме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</w:t>
            </w:r>
            <w:r w:rsidR="00ED2A23">
              <w:rPr>
                <w:rFonts w:ascii="Times New Roman" w:hAnsi="Times New Roman"/>
                <w:b w:val="0"/>
                <w:color w:val="auto"/>
              </w:rPr>
              <w:t>отических средств или психотроп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ных веществ либ</w:t>
            </w:r>
            <w:r w:rsidR="00ED2A23">
              <w:rPr>
                <w:rFonts w:ascii="Times New Roman" w:hAnsi="Times New Roman"/>
                <w:b w:val="0"/>
                <w:color w:val="auto"/>
              </w:rPr>
              <w:t xml:space="preserve">о новых потенциально опасных </w:t>
            </w:r>
            <w:proofErr w:type="spellStart"/>
            <w:r w:rsidR="00ED2A23">
              <w:rPr>
                <w:rFonts w:ascii="Times New Roman" w:hAnsi="Times New Roman"/>
                <w:b w:val="0"/>
                <w:color w:val="auto"/>
              </w:rPr>
              <w:t>пси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хоактивных</w:t>
            </w:r>
            <w:proofErr w:type="spellEnd"/>
            <w:r w:rsidRPr="001F34AA">
              <w:rPr>
                <w:rFonts w:ascii="Times New Roman" w:hAnsi="Times New Roman"/>
                <w:b w:val="0"/>
                <w:color w:val="auto"/>
              </w:rPr>
              <w:t xml:space="preserve"> веществ и их ме</w:t>
            </w:r>
            <w:r w:rsidR="00ED2A23">
              <w:rPr>
                <w:rFonts w:ascii="Times New Roman" w:hAnsi="Times New Roman"/>
                <w:b w:val="0"/>
                <w:color w:val="auto"/>
              </w:rPr>
              <w:t>таболитов, на наличие или отсут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ствие у иностранного гражданина или лица без гражданства инфекционных з</w:t>
            </w:r>
            <w:r w:rsidR="00ED2A23">
              <w:rPr>
                <w:rFonts w:ascii="Times New Roman" w:hAnsi="Times New Roman"/>
                <w:b w:val="0"/>
                <w:color w:val="auto"/>
              </w:rPr>
              <w:t>аболеваний, представляющих опас</w:t>
            </w:r>
            <w:r w:rsidRPr="001F34AA">
              <w:rPr>
                <w:rFonts w:ascii="Times New Roman" w:hAnsi="Times New Roman"/>
                <w:b w:val="0"/>
                <w:color w:val="auto"/>
              </w:rPr>
              <w:t>ность для окружающих, и заболевания, вызываемого вирусом иммунодефицита человека (ВИЧ-инфекции), формы бланка и срока действия медицинского заключения..."</w:t>
            </w:r>
            <w:r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</w:tbl>
    <w:p w14:paraId="5D1894D7" w14:textId="77777777" w:rsidR="005777E1" w:rsidRPr="0053072A" w:rsidRDefault="005777E1" w:rsidP="0050421D">
      <w:pPr>
        <w:pStyle w:val="a6"/>
        <w:rPr>
          <w:rFonts w:ascii="Times New Roman" w:hAnsi="Times New Roman"/>
          <w:color w:val="auto"/>
          <w:szCs w:val="24"/>
          <w:lang w:val="ru-RU"/>
        </w:rPr>
      </w:pPr>
    </w:p>
    <w:sectPr w:rsidR="005777E1" w:rsidRPr="0053072A" w:rsidSect="004467FF">
      <w:footerReference w:type="default" r:id="rId8"/>
      <w:pgSz w:w="16838" w:h="11906" w:orient="landscape" w:code="9"/>
      <w:pgMar w:top="993" w:right="624" w:bottom="284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AC64" w14:textId="77777777" w:rsidR="000043F4" w:rsidRDefault="000043F4" w:rsidP="00946EC4">
      <w:r>
        <w:separator/>
      </w:r>
    </w:p>
  </w:endnote>
  <w:endnote w:type="continuationSeparator" w:id="0">
    <w:p w14:paraId="0B8191D7" w14:textId="77777777" w:rsidR="000043F4" w:rsidRDefault="000043F4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33AB" w14:textId="77777777" w:rsidR="000043F4" w:rsidRDefault="000043F4" w:rsidP="00946EC4">
      <w:r>
        <w:separator/>
      </w:r>
    </w:p>
  </w:footnote>
  <w:footnote w:type="continuationSeparator" w:id="0">
    <w:p w14:paraId="371A5D31" w14:textId="77777777" w:rsidR="000043F4" w:rsidRDefault="000043F4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09343664"/>
    <w:multiLevelType w:val="hybridMultilevel"/>
    <w:tmpl w:val="2B0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E6C"/>
    <w:multiLevelType w:val="hybridMultilevel"/>
    <w:tmpl w:val="3BB4D8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5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0360F"/>
    <w:multiLevelType w:val="hybridMultilevel"/>
    <w:tmpl w:val="778A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10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1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6"/>
  </w:num>
  <w:num w:numId="2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62"/>
    <w:rsid w:val="000043F4"/>
    <w:rsid w:val="00006388"/>
    <w:rsid w:val="00017C73"/>
    <w:rsid w:val="0003458B"/>
    <w:rsid w:val="00036287"/>
    <w:rsid w:val="000437C8"/>
    <w:rsid w:val="00065E39"/>
    <w:rsid w:val="0007254D"/>
    <w:rsid w:val="00076D29"/>
    <w:rsid w:val="00077EC2"/>
    <w:rsid w:val="000A039F"/>
    <w:rsid w:val="000A74B7"/>
    <w:rsid w:val="000B084D"/>
    <w:rsid w:val="000B575D"/>
    <w:rsid w:val="000B5803"/>
    <w:rsid w:val="000D26A0"/>
    <w:rsid w:val="001055B7"/>
    <w:rsid w:val="00106AB3"/>
    <w:rsid w:val="00127299"/>
    <w:rsid w:val="00132C90"/>
    <w:rsid w:val="00133C78"/>
    <w:rsid w:val="00136810"/>
    <w:rsid w:val="00140D3B"/>
    <w:rsid w:val="00161AC3"/>
    <w:rsid w:val="00171F96"/>
    <w:rsid w:val="001873A6"/>
    <w:rsid w:val="00187634"/>
    <w:rsid w:val="001A059E"/>
    <w:rsid w:val="001A4674"/>
    <w:rsid w:val="001A4985"/>
    <w:rsid w:val="001B0877"/>
    <w:rsid w:val="001C08F4"/>
    <w:rsid w:val="001C0CCB"/>
    <w:rsid w:val="001C173E"/>
    <w:rsid w:val="001C5EE5"/>
    <w:rsid w:val="001C6722"/>
    <w:rsid w:val="001D71F1"/>
    <w:rsid w:val="001F1F5A"/>
    <w:rsid w:val="001F28B9"/>
    <w:rsid w:val="001F34AA"/>
    <w:rsid w:val="001F3AD4"/>
    <w:rsid w:val="001F5D02"/>
    <w:rsid w:val="001F72B5"/>
    <w:rsid w:val="002035BC"/>
    <w:rsid w:val="00212B66"/>
    <w:rsid w:val="00216247"/>
    <w:rsid w:val="002221BE"/>
    <w:rsid w:val="00235D90"/>
    <w:rsid w:val="00241BDA"/>
    <w:rsid w:val="0025334F"/>
    <w:rsid w:val="002642FB"/>
    <w:rsid w:val="00282E98"/>
    <w:rsid w:val="00286CFD"/>
    <w:rsid w:val="00296621"/>
    <w:rsid w:val="002A02D6"/>
    <w:rsid w:val="002B2422"/>
    <w:rsid w:val="002D111B"/>
    <w:rsid w:val="002E6D4B"/>
    <w:rsid w:val="002E7E98"/>
    <w:rsid w:val="002F1EE0"/>
    <w:rsid w:val="002F58D6"/>
    <w:rsid w:val="00300C7C"/>
    <w:rsid w:val="00304763"/>
    <w:rsid w:val="00315A07"/>
    <w:rsid w:val="003341E0"/>
    <w:rsid w:val="003407E8"/>
    <w:rsid w:val="003547F9"/>
    <w:rsid w:val="00355D2B"/>
    <w:rsid w:val="0036784A"/>
    <w:rsid w:val="0037165A"/>
    <w:rsid w:val="003737E1"/>
    <w:rsid w:val="00384EDC"/>
    <w:rsid w:val="0038621F"/>
    <w:rsid w:val="00393A29"/>
    <w:rsid w:val="00394E88"/>
    <w:rsid w:val="003B17A7"/>
    <w:rsid w:val="003C7F36"/>
    <w:rsid w:val="003D36E2"/>
    <w:rsid w:val="003D671F"/>
    <w:rsid w:val="003F347C"/>
    <w:rsid w:val="00402E5D"/>
    <w:rsid w:val="00404013"/>
    <w:rsid w:val="0040403B"/>
    <w:rsid w:val="004176BD"/>
    <w:rsid w:val="00422261"/>
    <w:rsid w:val="00427E19"/>
    <w:rsid w:val="0043160C"/>
    <w:rsid w:val="00432711"/>
    <w:rsid w:val="004343DD"/>
    <w:rsid w:val="00440A41"/>
    <w:rsid w:val="00442A8E"/>
    <w:rsid w:val="004467FF"/>
    <w:rsid w:val="004703B7"/>
    <w:rsid w:val="0047084E"/>
    <w:rsid w:val="004943CA"/>
    <w:rsid w:val="004A1995"/>
    <w:rsid w:val="004A441E"/>
    <w:rsid w:val="004B1971"/>
    <w:rsid w:val="004B5594"/>
    <w:rsid w:val="004C3898"/>
    <w:rsid w:val="004E0724"/>
    <w:rsid w:val="004E5918"/>
    <w:rsid w:val="004E6356"/>
    <w:rsid w:val="004F095F"/>
    <w:rsid w:val="0050421D"/>
    <w:rsid w:val="00505FAC"/>
    <w:rsid w:val="005060D9"/>
    <w:rsid w:val="00512336"/>
    <w:rsid w:val="00515E24"/>
    <w:rsid w:val="0053072A"/>
    <w:rsid w:val="005504BB"/>
    <w:rsid w:val="00557568"/>
    <w:rsid w:val="00563457"/>
    <w:rsid w:val="00566EBE"/>
    <w:rsid w:val="005777E1"/>
    <w:rsid w:val="00583414"/>
    <w:rsid w:val="00592877"/>
    <w:rsid w:val="00593E4B"/>
    <w:rsid w:val="005A020D"/>
    <w:rsid w:val="005A1308"/>
    <w:rsid w:val="005C0625"/>
    <w:rsid w:val="005C07BF"/>
    <w:rsid w:val="005F2382"/>
    <w:rsid w:val="00616AB0"/>
    <w:rsid w:val="00621DE5"/>
    <w:rsid w:val="0062717E"/>
    <w:rsid w:val="00631D36"/>
    <w:rsid w:val="0063610B"/>
    <w:rsid w:val="0065762E"/>
    <w:rsid w:val="00660A14"/>
    <w:rsid w:val="00665FDF"/>
    <w:rsid w:val="00667753"/>
    <w:rsid w:val="006678FD"/>
    <w:rsid w:val="0067398B"/>
    <w:rsid w:val="00675162"/>
    <w:rsid w:val="006868F4"/>
    <w:rsid w:val="00691E8B"/>
    <w:rsid w:val="006A1E50"/>
    <w:rsid w:val="006A7A7A"/>
    <w:rsid w:val="006B0622"/>
    <w:rsid w:val="006D2607"/>
    <w:rsid w:val="006F4376"/>
    <w:rsid w:val="006F4CDA"/>
    <w:rsid w:val="006F5E01"/>
    <w:rsid w:val="00703CA2"/>
    <w:rsid w:val="007078D2"/>
    <w:rsid w:val="00720CF8"/>
    <w:rsid w:val="00724A04"/>
    <w:rsid w:val="00727B96"/>
    <w:rsid w:val="00744EB5"/>
    <w:rsid w:val="00745809"/>
    <w:rsid w:val="00764798"/>
    <w:rsid w:val="00770062"/>
    <w:rsid w:val="00782442"/>
    <w:rsid w:val="0078630A"/>
    <w:rsid w:val="0078715D"/>
    <w:rsid w:val="007B38D1"/>
    <w:rsid w:val="007E0A0C"/>
    <w:rsid w:val="007F2C1B"/>
    <w:rsid w:val="00801859"/>
    <w:rsid w:val="00805CAA"/>
    <w:rsid w:val="008130EE"/>
    <w:rsid w:val="0081476A"/>
    <w:rsid w:val="00852B8A"/>
    <w:rsid w:val="00852E73"/>
    <w:rsid w:val="00860483"/>
    <w:rsid w:val="00871F26"/>
    <w:rsid w:val="0088299C"/>
    <w:rsid w:val="0088640D"/>
    <w:rsid w:val="00896BB4"/>
    <w:rsid w:val="008D12D5"/>
    <w:rsid w:val="008E3484"/>
    <w:rsid w:val="008E7861"/>
    <w:rsid w:val="008F1AD2"/>
    <w:rsid w:val="00906B9E"/>
    <w:rsid w:val="009400E1"/>
    <w:rsid w:val="00946EC4"/>
    <w:rsid w:val="009608B4"/>
    <w:rsid w:val="00994BA3"/>
    <w:rsid w:val="009B36CC"/>
    <w:rsid w:val="009C6EA8"/>
    <w:rsid w:val="009D2869"/>
    <w:rsid w:val="009D3367"/>
    <w:rsid w:val="009D3FDE"/>
    <w:rsid w:val="009E03F5"/>
    <w:rsid w:val="009E1407"/>
    <w:rsid w:val="009E4D96"/>
    <w:rsid w:val="00A003D0"/>
    <w:rsid w:val="00A16078"/>
    <w:rsid w:val="00A171EA"/>
    <w:rsid w:val="00A20C65"/>
    <w:rsid w:val="00A3122D"/>
    <w:rsid w:val="00A3361B"/>
    <w:rsid w:val="00A61671"/>
    <w:rsid w:val="00A61D4A"/>
    <w:rsid w:val="00A96661"/>
    <w:rsid w:val="00A97F2B"/>
    <w:rsid w:val="00AA3DAC"/>
    <w:rsid w:val="00AB14F8"/>
    <w:rsid w:val="00AB48C3"/>
    <w:rsid w:val="00AC0714"/>
    <w:rsid w:val="00AC2F64"/>
    <w:rsid w:val="00AD662B"/>
    <w:rsid w:val="00B07665"/>
    <w:rsid w:val="00B30603"/>
    <w:rsid w:val="00B306E3"/>
    <w:rsid w:val="00B3089E"/>
    <w:rsid w:val="00B32AF3"/>
    <w:rsid w:val="00B36396"/>
    <w:rsid w:val="00B50C57"/>
    <w:rsid w:val="00B5220E"/>
    <w:rsid w:val="00B73C25"/>
    <w:rsid w:val="00B8786B"/>
    <w:rsid w:val="00BA5810"/>
    <w:rsid w:val="00BB5970"/>
    <w:rsid w:val="00BC37EC"/>
    <w:rsid w:val="00BC64A1"/>
    <w:rsid w:val="00BD4418"/>
    <w:rsid w:val="00BE2CE0"/>
    <w:rsid w:val="00BF2882"/>
    <w:rsid w:val="00C04DAF"/>
    <w:rsid w:val="00C073A3"/>
    <w:rsid w:val="00C125A6"/>
    <w:rsid w:val="00C13189"/>
    <w:rsid w:val="00C22BF7"/>
    <w:rsid w:val="00C236FF"/>
    <w:rsid w:val="00C36C36"/>
    <w:rsid w:val="00C457B0"/>
    <w:rsid w:val="00C632AA"/>
    <w:rsid w:val="00C65E0C"/>
    <w:rsid w:val="00C70704"/>
    <w:rsid w:val="00C90A15"/>
    <w:rsid w:val="00C9136B"/>
    <w:rsid w:val="00C92A9A"/>
    <w:rsid w:val="00CA3F90"/>
    <w:rsid w:val="00CC7B66"/>
    <w:rsid w:val="00CE0A6C"/>
    <w:rsid w:val="00CE6CC2"/>
    <w:rsid w:val="00CF0638"/>
    <w:rsid w:val="00CF170E"/>
    <w:rsid w:val="00D133E8"/>
    <w:rsid w:val="00D23E3A"/>
    <w:rsid w:val="00D278FB"/>
    <w:rsid w:val="00D30EC9"/>
    <w:rsid w:val="00D40E54"/>
    <w:rsid w:val="00D45871"/>
    <w:rsid w:val="00D76D7E"/>
    <w:rsid w:val="00D80126"/>
    <w:rsid w:val="00D823B7"/>
    <w:rsid w:val="00D83078"/>
    <w:rsid w:val="00D87BD3"/>
    <w:rsid w:val="00DA2325"/>
    <w:rsid w:val="00DB4368"/>
    <w:rsid w:val="00DB48AB"/>
    <w:rsid w:val="00DB6876"/>
    <w:rsid w:val="00DC2320"/>
    <w:rsid w:val="00DC2F3F"/>
    <w:rsid w:val="00DC6E48"/>
    <w:rsid w:val="00DD02E6"/>
    <w:rsid w:val="00DE0E59"/>
    <w:rsid w:val="00DE31AE"/>
    <w:rsid w:val="00DF0AE1"/>
    <w:rsid w:val="00E022D5"/>
    <w:rsid w:val="00E33D60"/>
    <w:rsid w:val="00E43988"/>
    <w:rsid w:val="00E52538"/>
    <w:rsid w:val="00E54E8B"/>
    <w:rsid w:val="00E655FA"/>
    <w:rsid w:val="00EA4C8A"/>
    <w:rsid w:val="00EA7058"/>
    <w:rsid w:val="00EB1D1A"/>
    <w:rsid w:val="00EC3B7F"/>
    <w:rsid w:val="00ED1648"/>
    <w:rsid w:val="00ED2A23"/>
    <w:rsid w:val="00EE1FF4"/>
    <w:rsid w:val="00EE530D"/>
    <w:rsid w:val="00EF0E3B"/>
    <w:rsid w:val="00F10BD0"/>
    <w:rsid w:val="00F11AA5"/>
    <w:rsid w:val="00F11AF5"/>
    <w:rsid w:val="00F242A2"/>
    <w:rsid w:val="00F5668B"/>
    <w:rsid w:val="00F62FF8"/>
    <w:rsid w:val="00F64814"/>
    <w:rsid w:val="00F66DED"/>
    <w:rsid w:val="00FA3990"/>
    <w:rsid w:val="00FC0855"/>
    <w:rsid w:val="00FC6147"/>
    <w:rsid w:val="00FD50E6"/>
    <w:rsid w:val="00FD6055"/>
    <w:rsid w:val="00FD618F"/>
    <w:rsid w:val="00FE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8A3A533A-EB1D-4188-B9AE-E82338E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304763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99"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4CE-A697-4453-B0AD-3FCCB1DB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12423</TotalTime>
  <Pages>12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Федосимов Борис Александрович</dc:creator>
  <cp:lastModifiedBy>мила каждан</cp:lastModifiedBy>
  <cp:revision>52</cp:revision>
  <cp:lastPrinted>2025-02-25T14:12:00Z</cp:lastPrinted>
  <dcterms:created xsi:type="dcterms:W3CDTF">2024-03-13T12:33:00Z</dcterms:created>
  <dcterms:modified xsi:type="dcterms:W3CDTF">2025-04-16T09:48:00Z</dcterms:modified>
</cp:coreProperties>
</file>