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B4" w:rsidRDefault="002E19FD" w:rsidP="001018A3">
      <w:pPr>
        <w:spacing w:after="134" w:line="259" w:lineRule="auto"/>
        <w:ind w:right="5"/>
        <w:jc w:val="center"/>
      </w:pPr>
      <w:r>
        <w:rPr>
          <w:b/>
        </w:rPr>
        <w:t xml:space="preserve"> </w:t>
      </w:r>
      <w:r w:rsidR="007738B7">
        <w:rPr>
          <w:b/>
        </w:rPr>
        <w:t xml:space="preserve">Протокол заседания Комиссии по </w:t>
      </w:r>
      <w:r w:rsidR="001018A3">
        <w:rPr>
          <w:b/>
        </w:rPr>
        <w:t>дизайну и архитектуре</w:t>
      </w:r>
      <w:r w:rsidR="001018A3">
        <w:rPr>
          <w:b/>
        </w:rPr>
        <w:br/>
      </w:r>
      <w:r w:rsidR="007738B7">
        <w:rPr>
          <w:b/>
        </w:rPr>
        <w:t>«ОПОРА РОССИИ»</w:t>
      </w:r>
      <w:r w:rsidR="007738B7">
        <w:t xml:space="preserve"> </w:t>
      </w:r>
    </w:p>
    <w:p w:rsidR="007278F5" w:rsidRDefault="007278F5" w:rsidP="007278F5">
      <w:pPr>
        <w:spacing w:after="134" w:line="259" w:lineRule="auto"/>
        <w:ind w:right="5"/>
        <w:jc w:val="right"/>
      </w:pPr>
      <w:r>
        <w:t xml:space="preserve">«8» </w:t>
      </w:r>
      <w:r w:rsidRPr="007278F5">
        <w:rPr>
          <w:u w:val="single"/>
        </w:rPr>
        <w:t>мая</w:t>
      </w:r>
      <w:r>
        <w:t xml:space="preserve"> 2020 г.</w:t>
      </w:r>
      <w:r>
        <w:br/>
      </w:r>
      <w:r w:rsidRPr="007278F5">
        <w:rPr>
          <w:u w:val="single"/>
        </w:rPr>
        <w:t>12:00</w:t>
      </w:r>
    </w:p>
    <w:p w:rsidR="006455B4" w:rsidRDefault="007738B7">
      <w:pPr>
        <w:spacing w:after="171" w:line="259" w:lineRule="auto"/>
        <w:ind w:left="66" w:firstLine="0"/>
        <w:jc w:val="center"/>
      </w:pPr>
      <w:r>
        <w:rPr>
          <w:b/>
        </w:rPr>
        <w:t xml:space="preserve"> </w:t>
      </w:r>
    </w:p>
    <w:p w:rsidR="007278F5" w:rsidRDefault="007738B7" w:rsidP="00C81953">
      <w:pPr>
        <w:spacing w:after="190" w:line="259" w:lineRule="auto"/>
        <w:ind w:left="-5"/>
        <w:jc w:val="left"/>
      </w:pPr>
      <w:r>
        <w:rPr>
          <w:b/>
        </w:rPr>
        <w:t>Форма проведения</w:t>
      </w:r>
      <w:r>
        <w:t xml:space="preserve">: </w:t>
      </w:r>
      <w:r w:rsidR="007278F5">
        <w:t>онлайн</w:t>
      </w:r>
      <w:r w:rsidR="00915954">
        <w:t xml:space="preserve"> </w:t>
      </w:r>
      <w:r w:rsidR="007278F5">
        <w:t>на платформе</w:t>
      </w:r>
      <w:r w:rsidR="00915954">
        <w:t xml:space="preserve"> </w:t>
      </w:r>
      <w:r w:rsidR="007278F5">
        <w:rPr>
          <w:lang w:val="en-US"/>
        </w:rPr>
        <w:t>Zoom</w:t>
      </w:r>
      <w:r>
        <w:t xml:space="preserve"> </w:t>
      </w:r>
    </w:p>
    <w:p w:rsidR="00C81953" w:rsidRDefault="007738B7" w:rsidP="00C81953">
      <w:pPr>
        <w:spacing w:after="190" w:line="259" w:lineRule="auto"/>
        <w:ind w:left="-5"/>
        <w:jc w:val="left"/>
      </w:pPr>
      <w:r>
        <w:rPr>
          <w:b/>
        </w:rPr>
        <w:t xml:space="preserve">Кворум: </w:t>
      </w:r>
      <w:r>
        <w:t>имеетс</w:t>
      </w:r>
      <w:r w:rsidR="00C81953">
        <w:t>я</w:t>
      </w:r>
      <w:r w:rsidR="000C0D0C">
        <w:br/>
      </w:r>
    </w:p>
    <w:p w:rsidR="00C81953" w:rsidRDefault="007738B7" w:rsidP="00C81953">
      <w:pPr>
        <w:spacing w:after="190" w:line="259" w:lineRule="auto"/>
        <w:ind w:left="-5"/>
        <w:jc w:val="left"/>
        <w:rPr>
          <w:b/>
        </w:rPr>
      </w:pPr>
      <w:r>
        <w:rPr>
          <w:b/>
        </w:rPr>
        <w:t>Присутствовали</w:t>
      </w:r>
    </w:p>
    <w:p w:rsidR="006455B4" w:rsidRDefault="007738B7" w:rsidP="00C81953">
      <w:pPr>
        <w:spacing w:after="190" w:line="259" w:lineRule="auto"/>
        <w:ind w:left="-5"/>
        <w:jc w:val="left"/>
      </w:pPr>
      <w:r>
        <w:rPr>
          <w:b/>
        </w:rPr>
        <w:t xml:space="preserve">Члены Комиссии: </w:t>
      </w:r>
    </w:p>
    <w:p w:rsidR="006455B4" w:rsidRDefault="00813286" w:rsidP="00813286">
      <w:pPr>
        <w:spacing w:line="397" w:lineRule="auto"/>
        <w:ind w:left="-5"/>
      </w:pPr>
      <w:proofErr w:type="spellStart"/>
      <w:r w:rsidRPr="00B130C8">
        <w:t>Радаев</w:t>
      </w:r>
      <w:proofErr w:type="spellEnd"/>
      <w:r w:rsidRPr="00B130C8">
        <w:t xml:space="preserve"> А.В. </w:t>
      </w:r>
      <w:r w:rsidR="007738B7" w:rsidRPr="00B130C8">
        <w:t>(Председатель Комиссии)</w:t>
      </w:r>
      <w:r w:rsidR="007278F5" w:rsidRPr="00B130C8">
        <w:t>,</w:t>
      </w:r>
      <w:r w:rsidR="00391CBD" w:rsidRPr="00B130C8">
        <w:t xml:space="preserve"> Аверченко П.Н., </w:t>
      </w:r>
      <w:proofErr w:type="spellStart"/>
      <w:r w:rsidR="00391CBD" w:rsidRPr="00B130C8">
        <w:t>Акелькина</w:t>
      </w:r>
      <w:proofErr w:type="spellEnd"/>
      <w:r w:rsidR="00391CBD" w:rsidRPr="00B130C8">
        <w:t xml:space="preserve"> Е.А., </w:t>
      </w:r>
      <w:proofErr w:type="spellStart"/>
      <w:r w:rsidR="00391CBD" w:rsidRPr="00B130C8">
        <w:t>К</w:t>
      </w:r>
      <w:r w:rsidR="00391CBD" w:rsidRPr="00B130C8">
        <w:t>о</w:t>
      </w:r>
      <w:r w:rsidR="00391CBD" w:rsidRPr="00B130C8">
        <w:t>валевскя</w:t>
      </w:r>
      <w:proofErr w:type="spellEnd"/>
      <w:r w:rsidR="00391CBD" w:rsidRPr="00B130C8">
        <w:t xml:space="preserve"> Ю.В., Майорова О.И., Морозов С.А., </w:t>
      </w:r>
      <w:proofErr w:type="spellStart"/>
      <w:r w:rsidR="00391CBD" w:rsidRPr="00B130C8">
        <w:t>Мухамедьянов</w:t>
      </w:r>
      <w:proofErr w:type="spellEnd"/>
      <w:r w:rsidR="00391CBD" w:rsidRPr="00B130C8">
        <w:t xml:space="preserve"> Р.А., </w:t>
      </w:r>
    </w:p>
    <w:p w:rsidR="006455B4" w:rsidRDefault="007738B7">
      <w:pPr>
        <w:spacing w:after="177" w:line="259" w:lineRule="auto"/>
        <w:ind w:left="-5"/>
      </w:pPr>
      <w:r>
        <w:rPr>
          <w:b/>
        </w:rPr>
        <w:t>Приглаш</w:t>
      </w:r>
      <w:r w:rsidR="000C0D0C">
        <w:rPr>
          <w:b/>
        </w:rPr>
        <w:t>ё</w:t>
      </w:r>
      <w:r>
        <w:rPr>
          <w:b/>
        </w:rPr>
        <w:t>нные на заседание эксперты</w:t>
      </w:r>
      <w:r w:rsidR="002606E7">
        <w:rPr>
          <w:b/>
        </w:rPr>
        <w:t>:</w:t>
      </w:r>
      <w:r>
        <w:rPr>
          <w:b/>
        </w:rPr>
        <w:t xml:space="preserve"> </w:t>
      </w:r>
    </w:p>
    <w:p w:rsidR="00B130C8" w:rsidRPr="005B75FC" w:rsidRDefault="00B130C8" w:rsidP="000C0D0C">
      <w:pPr>
        <w:numPr>
          <w:ilvl w:val="0"/>
          <w:numId w:val="1"/>
        </w:numPr>
        <w:spacing w:after="45" w:line="360" w:lineRule="auto"/>
        <w:ind w:hanging="566"/>
      </w:pPr>
      <w:proofErr w:type="spellStart"/>
      <w:r w:rsidRPr="005B75FC">
        <w:t>Галюта</w:t>
      </w:r>
      <w:proofErr w:type="spellEnd"/>
      <w:r w:rsidRPr="005B75FC">
        <w:t xml:space="preserve"> Александр</w:t>
      </w:r>
      <w:r w:rsidR="00E73182">
        <w:t xml:space="preserve"> </w:t>
      </w:r>
      <w:r w:rsidRPr="005B75FC">
        <w:t xml:space="preserve">– </w:t>
      </w:r>
      <w:r w:rsidR="005B75FC">
        <w:t>директор дизайн-студии «</w:t>
      </w:r>
      <w:r w:rsidR="005B75FC" w:rsidRPr="005B75FC">
        <w:t>А-КВАДРАТ</w:t>
      </w:r>
      <w:r w:rsidR="005B75FC">
        <w:t>»;</w:t>
      </w:r>
    </w:p>
    <w:p w:rsidR="00B130C8" w:rsidRPr="00461B7C" w:rsidRDefault="00B130C8" w:rsidP="000C0D0C">
      <w:pPr>
        <w:numPr>
          <w:ilvl w:val="0"/>
          <w:numId w:val="1"/>
        </w:numPr>
        <w:spacing w:after="45" w:line="360" w:lineRule="auto"/>
        <w:ind w:hanging="566"/>
      </w:pPr>
      <w:r w:rsidRPr="00461B7C">
        <w:t>Завьялова Анна</w:t>
      </w:r>
      <w:r w:rsidR="004B7B4B">
        <w:t xml:space="preserve"> </w:t>
      </w:r>
      <w:r w:rsidRPr="00461B7C">
        <w:t xml:space="preserve">– </w:t>
      </w:r>
      <w:r w:rsidR="00461B7C" w:rsidRPr="00461B7C">
        <w:t xml:space="preserve">ООО </w:t>
      </w:r>
      <w:r w:rsidR="00461B7C">
        <w:t>«</w:t>
      </w:r>
      <w:r w:rsidR="00461B7C" w:rsidRPr="00461B7C">
        <w:t xml:space="preserve">Ландшафтная студия </w:t>
      </w:r>
      <w:r w:rsidR="00461B7C">
        <w:t>«</w:t>
      </w:r>
      <w:r w:rsidR="00461B7C" w:rsidRPr="00461B7C">
        <w:t>Сад престиж</w:t>
      </w:r>
      <w:r w:rsidR="00461B7C">
        <w:t>»;</w:t>
      </w:r>
    </w:p>
    <w:p w:rsidR="007278F5" w:rsidRPr="00842381" w:rsidRDefault="007278F5" w:rsidP="000C0D0C">
      <w:pPr>
        <w:numPr>
          <w:ilvl w:val="0"/>
          <w:numId w:val="1"/>
        </w:numPr>
        <w:spacing w:after="43" w:line="360" w:lineRule="auto"/>
        <w:ind w:hanging="566"/>
      </w:pPr>
      <w:r w:rsidRPr="00842381">
        <w:t xml:space="preserve">Каширский Алексей – </w:t>
      </w:r>
      <w:r w:rsidR="00842381">
        <w:t>Центр экспертизы и аналитики проблем пре</w:t>
      </w:r>
      <w:r w:rsidR="00842381">
        <w:t>д</w:t>
      </w:r>
      <w:r w:rsidR="00842381">
        <w:t>принимательства «ОПОРЫ РОССИИ»;</w:t>
      </w:r>
    </w:p>
    <w:p w:rsidR="007278F5" w:rsidRPr="00461B7C" w:rsidRDefault="007278F5" w:rsidP="000C0D0C">
      <w:pPr>
        <w:numPr>
          <w:ilvl w:val="0"/>
          <w:numId w:val="1"/>
        </w:numPr>
        <w:spacing w:after="43" w:line="360" w:lineRule="auto"/>
        <w:ind w:hanging="566"/>
      </w:pPr>
      <w:r w:rsidRPr="00461B7C">
        <w:t>Мартынова Дарья –</w:t>
      </w:r>
      <w:r w:rsidR="00461B7C">
        <w:t xml:space="preserve"> </w:t>
      </w:r>
      <w:r w:rsidR="00461B7C" w:rsidRPr="00461B7C">
        <w:t>зам</w:t>
      </w:r>
      <w:r w:rsidR="00461B7C">
        <w:t xml:space="preserve">еститель </w:t>
      </w:r>
      <w:r w:rsidR="00461B7C" w:rsidRPr="00461B7C">
        <w:t>руководителя Центра экспертизы и аналитики проблем предпринимательства «ОПОРЫ РОССИИ»</w:t>
      </w:r>
      <w:r w:rsidR="00461B7C">
        <w:t>;</w:t>
      </w:r>
    </w:p>
    <w:p w:rsidR="002606E7" w:rsidRPr="00461B7C" w:rsidRDefault="002606E7" w:rsidP="000C0D0C">
      <w:pPr>
        <w:numPr>
          <w:ilvl w:val="0"/>
          <w:numId w:val="1"/>
        </w:numPr>
        <w:spacing w:after="42" w:line="360" w:lineRule="auto"/>
        <w:ind w:hanging="566"/>
      </w:pPr>
      <w:proofErr w:type="spellStart"/>
      <w:r w:rsidRPr="00461B7C">
        <w:t>Ножечкин</w:t>
      </w:r>
      <w:proofErr w:type="spellEnd"/>
      <w:r w:rsidRPr="00461B7C">
        <w:t xml:space="preserve"> Дмитрий – Индивидуальный предприниматель;</w:t>
      </w:r>
    </w:p>
    <w:p w:rsidR="006455B4" w:rsidRPr="00461B7C" w:rsidRDefault="002606E7" w:rsidP="000C0D0C">
      <w:pPr>
        <w:numPr>
          <w:ilvl w:val="0"/>
          <w:numId w:val="1"/>
        </w:numPr>
        <w:spacing w:after="42" w:line="360" w:lineRule="auto"/>
        <w:ind w:hanging="566"/>
      </w:pPr>
      <w:r w:rsidRPr="00461B7C">
        <w:t>Реут Екатерина</w:t>
      </w:r>
      <w:r w:rsidR="004B7B4B">
        <w:t xml:space="preserve"> </w:t>
      </w:r>
      <w:r w:rsidRPr="00461B7C">
        <w:t>– Заместитель исполнительного директора по работе с комитетами и комиссиями «ОПОРЫ РОССИИ»;</w:t>
      </w:r>
    </w:p>
    <w:p w:rsidR="00B130C8" w:rsidRPr="005B75FC" w:rsidRDefault="00B130C8" w:rsidP="000C0D0C">
      <w:pPr>
        <w:numPr>
          <w:ilvl w:val="0"/>
          <w:numId w:val="1"/>
        </w:numPr>
        <w:spacing w:after="42" w:line="360" w:lineRule="auto"/>
        <w:ind w:hanging="566"/>
      </w:pPr>
      <w:r w:rsidRPr="005B75FC">
        <w:t xml:space="preserve">Романова Наталья – </w:t>
      </w:r>
      <w:r w:rsidR="00E73182">
        <w:t>куратор региональных курсов «</w:t>
      </w:r>
      <w:r w:rsidR="00E73182">
        <w:rPr>
          <w:lang w:val="en-US"/>
        </w:rPr>
        <w:t>Open</w:t>
      </w:r>
      <w:r w:rsidR="00E73182" w:rsidRPr="00E73182">
        <w:t xml:space="preserve"> </w:t>
      </w:r>
      <w:r w:rsidR="00E73182">
        <w:rPr>
          <w:lang w:val="en-US"/>
        </w:rPr>
        <w:t>Design</w:t>
      </w:r>
      <w:r w:rsidR="00E73182">
        <w:t>» в Красноярске;</w:t>
      </w:r>
    </w:p>
    <w:p w:rsidR="00D853A9" w:rsidRPr="00461B7C" w:rsidRDefault="00D853A9" w:rsidP="000C0D0C">
      <w:pPr>
        <w:numPr>
          <w:ilvl w:val="0"/>
          <w:numId w:val="1"/>
        </w:numPr>
        <w:spacing w:after="42" w:line="360" w:lineRule="auto"/>
        <w:ind w:hanging="566"/>
      </w:pPr>
      <w:proofErr w:type="spellStart"/>
      <w:r w:rsidRPr="00461B7C">
        <w:t>Тингаева</w:t>
      </w:r>
      <w:proofErr w:type="spellEnd"/>
      <w:r w:rsidRPr="00461B7C">
        <w:t xml:space="preserve"> Мария – </w:t>
      </w:r>
      <w:r w:rsidR="00461B7C">
        <w:t>а</w:t>
      </w:r>
      <w:r w:rsidR="00461B7C" w:rsidRPr="00461B7C">
        <w:t>втор двух уникальных программ бизнес-тренингов для дизайнеров и архитекторов</w:t>
      </w:r>
      <w:r w:rsidR="00461B7C">
        <w:t>;</w:t>
      </w:r>
    </w:p>
    <w:p w:rsidR="007278F5" w:rsidRPr="00461B7C" w:rsidRDefault="007278F5" w:rsidP="000C0D0C">
      <w:pPr>
        <w:numPr>
          <w:ilvl w:val="0"/>
          <w:numId w:val="1"/>
        </w:numPr>
        <w:spacing w:after="42" w:line="360" w:lineRule="auto"/>
        <w:ind w:hanging="566"/>
      </w:pPr>
      <w:r w:rsidRPr="00461B7C">
        <w:t xml:space="preserve">Шахматов Антон – </w:t>
      </w:r>
      <w:r w:rsidR="005B75FC" w:rsidRPr="005B75FC">
        <w:t>Руководитель студии дизайна «</w:t>
      </w:r>
      <w:proofErr w:type="spellStart"/>
      <w:r w:rsidR="005B75FC" w:rsidRPr="005B75FC">
        <w:t>Bronza</w:t>
      </w:r>
      <w:proofErr w:type="spellEnd"/>
      <w:r w:rsidR="005B75FC" w:rsidRPr="005B75FC">
        <w:t xml:space="preserve"> </w:t>
      </w:r>
      <w:proofErr w:type="spellStart"/>
      <w:r w:rsidR="005B75FC" w:rsidRPr="005B75FC">
        <w:t>Group</w:t>
      </w:r>
      <w:proofErr w:type="spellEnd"/>
      <w:r w:rsidR="005B75FC" w:rsidRPr="005B75FC">
        <w:t>»</w:t>
      </w:r>
      <w:r w:rsidR="005B75FC">
        <w:t>.</w:t>
      </w:r>
    </w:p>
    <w:p w:rsidR="002606E7" w:rsidRDefault="002606E7">
      <w:pPr>
        <w:spacing w:after="189" w:line="259" w:lineRule="auto"/>
        <w:ind w:right="7"/>
        <w:jc w:val="center"/>
      </w:pPr>
    </w:p>
    <w:p w:rsidR="000C0D0C" w:rsidRDefault="000C0D0C">
      <w:pPr>
        <w:spacing w:after="189" w:line="259" w:lineRule="auto"/>
        <w:ind w:right="7"/>
        <w:jc w:val="center"/>
        <w:rPr>
          <w:b/>
        </w:rPr>
      </w:pPr>
    </w:p>
    <w:p w:rsidR="006455B4" w:rsidRDefault="007738B7">
      <w:pPr>
        <w:spacing w:after="189" w:line="259" w:lineRule="auto"/>
        <w:ind w:right="7"/>
        <w:jc w:val="center"/>
      </w:pPr>
      <w:r>
        <w:rPr>
          <w:b/>
        </w:rPr>
        <w:lastRenderedPageBreak/>
        <w:t xml:space="preserve">РЕШИЛИ: </w:t>
      </w:r>
      <w:r w:rsidR="00A6336C">
        <w:rPr>
          <w:b/>
        </w:rPr>
        <w:br/>
      </w:r>
    </w:p>
    <w:p w:rsidR="006455B4" w:rsidRDefault="007738B7">
      <w:pPr>
        <w:spacing w:after="0" w:line="259" w:lineRule="auto"/>
        <w:ind w:left="-5"/>
      </w:pPr>
      <w:r>
        <w:rPr>
          <w:b/>
        </w:rPr>
        <w:t xml:space="preserve">I. </w:t>
      </w:r>
      <w:r w:rsidR="000C0D0C" w:rsidRPr="000C0D0C">
        <w:rPr>
          <w:b/>
        </w:rPr>
        <w:t>Проблематика сферы дизайна в условиях 2020 года</w:t>
      </w:r>
      <w:r>
        <w:rPr>
          <w:b/>
        </w:rPr>
        <w:t xml:space="preserve">. </w:t>
      </w:r>
    </w:p>
    <w:p w:rsidR="006455B4" w:rsidRDefault="007738B7">
      <w:pPr>
        <w:spacing w:after="58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18" cy="18288"/>
                <wp:effectExtent l="0" t="0" r="0" b="0"/>
                <wp:docPr id="6364" name="Group 6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8167" name="Shape 8167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364" style="width:470.71pt;height:1.44pt;mso-position-horizontal-relative:char;mso-position-vertical-relative:line" coordsize="59780,182">
                <v:shape id="Shape 8168" style="position:absolute;width:59780;height:182;left:0;top:0;" coordsize="5978018,18288" path="m0,0l5978018,0l597801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C0D0C" w:rsidRDefault="007738B7" w:rsidP="000C0D0C">
      <w:pPr>
        <w:ind w:left="-5"/>
        <w:rPr>
          <w:u w:val="single" w:color="000000"/>
        </w:rPr>
      </w:pPr>
      <w:r>
        <w:t>Докладчик</w:t>
      </w:r>
      <w:r w:rsidR="000C0D0C">
        <w:t>и</w:t>
      </w:r>
      <w:r>
        <w:t xml:space="preserve">: </w:t>
      </w:r>
      <w:r>
        <w:rPr>
          <w:u w:val="single" w:color="000000"/>
        </w:rPr>
        <w:t>А.</w:t>
      </w:r>
      <w:r w:rsidR="00362B85">
        <w:rPr>
          <w:u w:val="single" w:color="000000"/>
        </w:rPr>
        <w:t>В</w:t>
      </w:r>
      <w:r>
        <w:rPr>
          <w:u w:val="single" w:color="000000"/>
        </w:rPr>
        <w:t xml:space="preserve">. </w:t>
      </w:r>
      <w:proofErr w:type="spellStart"/>
      <w:r w:rsidR="00362B85">
        <w:rPr>
          <w:u w:val="single" w:color="000000"/>
        </w:rPr>
        <w:t>Радаев</w:t>
      </w:r>
      <w:proofErr w:type="spellEnd"/>
      <w:r w:rsidR="000C0D0C">
        <w:rPr>
          <w:u w:val="single" w:color="000000"/>
        </w:rPr>
        <w:t>, С.А. Морозов</w:t>
      </w:r>
    </w:p>
    <w:p w:rsidR="00F523B3" w:rsidRDefault="00F523B3" w:rsidP="000C0D0C">
      <w:pPr>
        <w:ind w:left="-5"/>
        <w:rPr>
          <w:u w:val="single" w:color="000000"/>
        </w:rPr>
      </w:pPr>
    </w:p>
    <w:p w:rsidR="000C0D0C" w:rsidRDefault="004C3158" w:rsidP="00AF0E82">
      <w:pPr>
        <w:spacing w:line="276" w:lineRule="auto"/>
        <w:ind w:left="-5"/>
      </w:pPr>
      <w:r>
        <w:t xml:space="preserve">Были </w:t>
      </w:r>
      <w:r w:rsidR="00BC20D9">
        <w:t>обсуждены</w:t>
      </w:r>
      <w:r>
        <w:t xml:space="preserve"> проблем</w:t>
      </w:r>
      <w:r w:rsidR="004F6CB4">
        <w:t>ы</w:t>
      </w:r>
      <w:r w:rsidR="001938E0">
        <w:t>,</w:t>
      </w:r>
      <w:r w:rsidR="004F6CB4">
        <w:t xml:space="preserve"> выявленные в ходе опроса среди дизайнеров и архитекторов,</w:t>
      </w:r>
      <w:r w:rsidR="001938E0">
        <w:t xml:space="preserve"> которые требуют внимания и своевременных решений</w:t>
      </w:r>
      <w:r w:rsidR="004F6CB4">
        <w:t>. Опрос показал следующий перечень проблем в сфере дизайна</w:t>
      </w:r>
      <w:r>
        <w:t>:</w:t>
      </w:r>
    </w:p>
    <w:p w:rsidR="00AF0E82" w:rsidRDefault="00AF0E82" w:rsidP="00AF0E82">
      <w:pPr>
        <w:spacing w:line="276" w:lineRule="auto"/>
        <w:ind w:left="-5"/>
      </w:pPr>
    </w:p>
    <w:p w:rsidR="00116FBE" w:rsidRDefault="00116FBE" w:rsidP="00AF0E82">
      <w:pPr>
        <w:pStyle w:val="a4"/>
        <w:numPr>
          <w:ilvl w:val="0"/>
          <w:numId w:val="8"/>
        </w:numPr>
        <w:spacing w:line="276" w:lineRule="auto"/>
        <w:ind w:left="426" w:hanging="426"/>
      </w:pPr>
      <w:r>
        <w:t>Низкий уровень культуры потребления услуг дизайнеров</w:t>
      </w:r>
      <w:r w:rsidR="0091421E">
        <w:t xml:space="preserve"> </w:t>
      </w:r>
      <w:r w:rsidR="0091421E" w:rsidRPr="00461B7C">
        <w:t>–</w:t>
      </w:r>
      <w:r w:rsidR="0091421E">
        <w:t xml:space="preserve"> Культура п</w:t>
      </w:r>
      <w:r w:rsidR="0091421E">
        <w:t>о</w:t>
      </w:r>
      <w:r w:rsidR="0091421E">
        <w:t>требления определяется множеством факторов, среди которых наиболее важным является доход, пошатнувшийся в 2020 году;</w:t>
      </w:r>
    </w:p>
    <w:p w:rsidR="00116FBE" w:rsidRDefault="00116FBE" w:rsidP="00AF0E82">
      <w:pPr>
        <w:pStyle w:val="a4"/>
        <w:numPr>
          <w:ilvl w:val="0"/>
          <w:numId w:val="8"/>
        </w:numPr>
        <w:spacing w:line="276" w:lineRule="auto"/>
        <w:ind w:left="426" w:hanging="426"/>
      </w:pPr>
      <w:r>
        <w:t xml:space="preserve">Демпинг цен </w:t>
      </w:r>
      <w:r w:rsidR="0079595F">
        <w:t>в условиях пандемии</w:t>
      </w:r>
      <w:r w:rsidR="00F523B3">
        <w:t>,</w:t>
      </w:r>
      <w:r>
        <w:t xml:space="preserve"> </w:t>
      </w:r>
      <w:r w:rsidR="004C3158">
        <w:t xml:space="preserve">обострившаяся </w:t>
      </w:r>
      <w:r>
        <w:t>недобросовестная конкуренция</w:t>
      </w:r>
      <w:r w:rsidR="0079595F">
        <w:t xml:space="preserve"> и </w:t>
      </w:r>
      <w:r w:rsidR="004C3158">
        <w:t xml:space="preserve">вынужденное изменение стратегий бизнеса </w:t>
      </w:r>
      <w:r w:rsidR="0079595F">
        <w:t>дизайнер</w:t>
      </w:r>
      <w:r w:rsidR="004C3158">
        <w:t>ами</w:t>
      </w:r>
      <w:r>
        <w:t>;</w:t>
      </w:r>
    </w:p>
    <w:p w:rsidR="00116FBE" w:rsidRDefault="00116FBE" w:rsidP="00AF0E82">
      <w:pPr>
        <w:pStyle w:val="a4"/>
        <w:numPr>
          <w:ilvl w:val="0"/>
          <w:numId w:val="8"/>
        </w:numPr>
        <w:spacing w:line="276" w:lineRule="auto"/>
        <w:ind w:left="426" w:hanging="426"/>
      </w:pPr>
      <w:r>
        <w:t>Отсутствие профессионального порога для входа в профессию</w:t>
      </w:r>
      <w:r w:rsidR="00195C24">
        <w:t>, что пр</w:t>
      </w:r>
      <w:r w:rsidR="00195C24">
        <w:t>и</w:t>
      </w:r>
      <w:r w:rsidR="00195C24">
        <w:t>водит к уменьшению спроса на услуги сертифицированных дизайнеров</w:t>
      </w:r>
      <w:r>
        <w:t>;</w:t>
      </w:r>
    </w:p>
    <w:p w:rsidR="00116FBE" w:rsidRDefault="00116FBE" w:rsidP="00AF0E82">
      <w:pPr>
        <w:pStyle w:val="a4"/>
        <w:numPr>
          <w:ilvl w:val="0"/>
          <w:numId w:val="8"/>
        </w:numPr>
        <w:spacing w:line="276" w:lineRule="auto"/>
        <w:ind w:left="426" w:hanging="426"/>
      </w:pPr>
      <w:r>
        <w:t>Нестабильный непрогнозируемый рынок;</w:t>
      </w:r>
    </w:p>
    <w:p w:rsidR="00116FBE" w:rsidRDefault="00116FBE" w:rsidP="00AF0E82">
      <w:pPr>
        <w:pStyle w:val="a4"/>
        <w:numPr>
          <w:ilvl w:val="0"/>
          <w:numId w:val="8"/>
        </w:numPr>
        <w:spacing w:line="276" w:lineRule="auto"/>
        <w:ind w:left="426" w:hanging="426"/>
      </w:pPr>
      <w:r>
        <w:t xml:space="preserve">Отсутствие </w:t>
      </w:r>
      <w:r w:rsidR="002C3056">
        <w:t xml:space="preserve">установленных </w:t>
      </w:r>
      <w:r>
        <w:t>стандартов профессии</w:t>
      </w:r>
      <w:r w:rsidR="002C3056">
        <w:t>, благодаря чему рынок наполняется неквалифицированными исполнителями и любителями</w:t>
      </w:r>
      <w:r>
        <w:t>;</w:t>
      </w:r>
    </w:p>
    <w:p w:rsidR="00116FBE" w:rsidRDefault="002C3056" w:rsidP="00AF0E82">
      <w:pPr>
        <w:pStyle w:val="a4"/>
        <w:numPr>
          <w:ilvl w:val="0"/>
          <w:numId w:val="8"/>
        </w:numPr>
        <w:spacing w:line="276" w:lineRule="auto"/>
        <w:ind w:left="426" w:hanging="426"/>
      </w:pPr>
      <w:r>
        <w:t>Понижение</w:t>
      </w:r>
      <w:r w:rsidR="00116FBE">
        <w:t xml:space="preserve"> стоимост</w:t>
      </w:r>
      <w:r>
        <w:t>и</w:t>
      </w:r>
      <w:r w:rsidR="00116FBE">
        <w:t xml:space="preserve"> услуг дизайнеров</w:t>
      </w:r>
      <w:r>
        <w:t xml:space="preserve"> и архитекторов</w:t>
      </w:r>
      <w:r w:rsidR="00116FBE">
        <w:t>;</w:t>
      </w:r>
    </w:p>
    <w:p w:rsidR="00544C20" w:rsidRDefault="00116FBE" w:rsidP="00AF0E82">
      <w:pPr>
        <w:pStyle w:val="a4"/>
        <w:numPr>
          <w:ilvl w:val="0"/>
          <w:numId w:val="8"/>
        </w:numPr>
        <w:spacing w:line="276" w:lineRule="auto"/>
        <w:ind w:left="426" w:hanging="426"/>
      </w:pPr>
      <w:r>
        <w:t>Насыщение рынка фрилансерами</w:t>
      </w:r>
      <w:r w:rsidR="002C3056">
        <w:t xml:space="preserve"> с образованием и без.</w:t>
      </w:r>
    </w:p>
    <w:p w:rsidR="006455B4" w:rsidRPr="00AF0E82" w:rsidRDefault="00987ECB" w:rsidP="00AF0E82">
      <w:pPr>
        <w:spacing w:after="166" w:line="276" w:lineRule="auto"/>
        <w:ind w:left="-5" w:right="5"/>
        <w:jc w:val="left"/>
        <w:rPr>
          <w:i/>
        </w:rPr>
      </w:pPr>
      <w:r>
        <w:rPr>
          <w:i/>
        </w:rPr>
        <w:br/>
      </w:r>
      <w:r>
        <w:rPr>
          <w:b/>
          <w:u w:val="single" w:color="000000"/>
        </w:rPr>
        <w:t>Решение: Разработать график опроса дизайнеров и архитекторов для и</w:t>
      </w:r>
      <w:r>
        <w:rPr>
          <w:b/>
          <w:u w:val="single" w:color="000000"/>
        </w:rPr>
        <w:t>с</w:t>
      </w:r>
      <w:r>
        <w:rPr>
          <w:b/>
          <w:u w:val="single" w:color="000000"/>
        </w:rPr>
        <w:t>следования</w:t>
      </w:r>
      <w:r w:rsidR="00554F8F" w:rsidRPr="00554F8F">
        <w:rPr>
          <w:b/>
          <w:u w:val="single" w:color="000000"/>
        </w:rPr>
        <w:t xml:space="preserve"> </w:t>
      </w:r>
      <w:r w:rsidR="002A1355">
        <w:rPr>
          <w:b/>
          <w:u w:val="single" w:color="000000"/>
        </w:rPr>
        <w:t xml:space="preserve">влияния </w:t>
      </w:r>
      <w:r w:rsidR="00AF0E82">
        <w:rPr>
          <w:b/>
          <w:u w:val="single" w:color="000000"/>
        </w:rPr>
        <w:t>кризисной ситуации на рынок в сфере дизайна.</w:t>
      </w:r>
      <w:r w:rsidR="00EC23A6">
        <w:rPr>
          <w:b/>
          <w:u w:val="single" w:color="000000"/>
        </w:rPr>
        <w:br/>
      </w:r>
      <w:r w:rsidR="00EC23A6" w:rsidRPr="00EC23A6">
        <w:rPr>
          <w:u w:val="single" w:color="000000"/>
        </w:rPr>
        <w:t>Ответственное лиц</w:t>
      </w:r>
      <w:r w:rsidR="00EC23A6">
        <w:rPr>
          <w:u w:val="single" w:color="000000"/>
        </w:rPr>
        <w:t xml:space="preserve">о: </w:t>
      </w:r>
      <w:proofErr w:type="spellStart"/>
      <w:r w:rsidR="00EC23A6">
        <w:rPr>
          <w:u w:val="single" w:color="000000"/>
        </w:rPr>
        <w:t>Радаев</w:t>
      </w:r>
      <w:proofErr w:type="spellEnd"/>
      <w:r w:rsidR="00EC23A6">
        <w:rPr>
          <w:u w:val="single" w:color="000000"/>
        </w:rPr>
        <w:t xml:space="preserve"> А.В.</w:t>
      </w:r>
      <w:r w:rsidR="00EC23A6">
        <w:rPr>
          <w:i/>
        </w:rPr>
        <w:br/>
      </w:r>
      <w:r w:rsidR="00EC23A6" w:rsidRPr="00EC23A6">
        <w:rPr>
          <w:u w:val="single"/>
        </w:rPr>
        <w:t>Срок:</w:t>
      </w:r>
      <w:r w:rsidR="00EC23A6">
        <w:rPr>
          <w:u w:val="single"/>
        </w:rPr>
        <w:t xml:space="preserve"> 01.06.2020 г.</w:t>
      </w:r>
      <w:r w:rsidR="00EC23A6">
        <w:rPr>
          <w:u w:val="single"/>
        </w:rPr>
        <w:br/>
      </w:r>
      <w:r w:rsidR="001938E0">
        <w:rPr>
          <w:i/>
        </w:rPr>
        <w:br/>
      </w:r>
      <w:r w:rsidR="009B5BE8">
        <w:rPr>
          <w:i/>
        </w:rPr>
        <w:t xml:space="preserve">Голосование: </w:t>
      </w:r>
      <w:r>
        <w:rPr>
          <w:i/>
        </w:rPr>
        <w:br/>
      </w:r>
      <w:r w:rsidR="009B5BE8">
        <w:rPr>
          <w:i/>
        </w:rPr>
        <w:t xml:space="preserve">«За» - </w:t>
      </w:r>
      <w:r w:rsidR="009B5BE8">
        <w:rPr>
          <w:b/>
          <w:i/>
          <w:u w:val="single" w:color="000000"/>
        </w:rPr>
        <w:t>1</w:t>
      </w:r>
      <w:r w:rsidR="000C0D0C">
        <w:rPr>
          <w:b/>
          <w:i/>
          <w:u w:val="single" w:color="000000"/>
        </w:rPr>
        <w:t>6</w:t>
      </w:r>
      <w:r w:rsidR="009B5BE8">
        <w:rPr>
          <w:i/>
        </w:rPr>
        <w:t>;</w:t>
      </w:r>
      <w:r w:rsidR="009B5BE8">
        <w:rPr>
          <w:i/>
        </w:rPr>
        <w:br/>
        <w:t xml:space="preserve">«Против» - </w:t>
      </w:r>
      <w:r w:rsidR="009B5BE8">
        <w:rPr>
          <w:b/>
          <w:i/>
          <w:u w:val="single" w:color="000000"/>
        </w:rPr>
        <w:t>0</w:t>
      </w:r>
      <w:r w:rsidR="009B5BE8">
        <w:rPr>
          <w:i/>
        </w:rPr>
        <w:t>;</w:t>
      </w:r>
      <w:r>
        <w:rPr>
          <w:i/>
        </w:rPr>
        <w:br/>
      </w:r>
      <w:r w:rsidR="009B5BE8">
        <w:rPr>
          <w:i/>
        </w:rPr>
        <w:t xml:space="preserve">«Воздержался» - </w:t>
      </w:r>
      <w:r w:rsidR="009B5BE8">
        <w:rPr>
          <w:b/>
          <w:i/>
          <w:u w:val="single" w:color="000000"/>
        </w:rPr>
        <w:t>0</w:t>
      </w:r>
      <w:r w:rsidR="00AF0E82">
        <w:rPr>
          <w:i/>
        </w:rPr>
        <w:t>.</w:t>
      </w:r>
      <w:r w:rsidR="00EC23A6">
        <w:rPr>
          <w:i/>
        </w:rPr>
        <w:br/>
      </w:r>
      <w:r w:rsidR="009B5BE8">
        <w:rPr>
          <w:b/>
          <w:u w:val="single" w:color="000000"/>
        </w:rPr>
        <w:t>Решение принято.</w:t>
      </w:r>
      <w:r w:rsidR="009B5BE8">
        <w:rPr>
          <w:b/>
        </w:rPr>
        <w:t xml:space="preserve"> </w:t>
      </w:r>
      <w:r w:rsidR="009B5BE8">
        <w:rPr>
          <w:b/>
        </w:rPr>
        <w:br/>
      </w:r>
      <w:r w:rsidR="007738B7">
        <w:t xml:space="preserve"> </w:t>
      </w:r>
      <w:r w:rsidR="001938E0">
        <w:br/>
      </w:r>
    </w:p>
    <w:p w:rsidR="006455B4" w:rsidRDefault="007738B7" w:rsidP="00EC23A6">
      <w:pPr>
        <w:spacing w:after="0" w:line="276" w:lineRule="auto"/>
        <w:ind w:left="-5"/>
      </w:pPr>
      <w:r>
        <w:rPr>
          <w:b/>
        </w:rPr>
        <w:t xml:space="preserve">II. </w:t>
      </w:r>
      <w:r w:rsidR="000C0D0C" w:rsidRPr="000C0D0C">
        <w:rPr>
          <w:b/>
        </w:rPr>
        <w:t>Актуальные пути решения</w:t>
      </w:r>
      <w:r>
        <w:rPr>
          <w:b/>
        </w:rPr>
        <w:t xml:space="preserve">. </w:t>
      </w:r>
    </w:p>
    <w:p w:rsidR="006455B4" w:rsidRDefault="007738B7" w:rsidP="00EC23A6">
      <w:pPr>
        <w:spacing w:after="58" w:line="276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18" cy="18288"/>
                <wp:effectExtent l="0" t="0" r="0" b="0"/>
                <wp:docPr id="6148" name="Group 6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8171" name="Shape 8171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148" style="width:470.71pt;height:1.44pt;mso-position-horizontal-relative:char;mso-position-vertical-relative:line" coordsize="59780,182">
                <v:shape id="Shape 8172" style="position:absolute;width:59780;height:182;left:0;top:0;" coordsize="5978018,18288" path="m0,0l5978018,0l597801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455B4" w:rsidRDefault="007738B7" w:rsidP="00EC23A6">
      <w:pPr>
        <w:spacing w:after="195" w:line="276" w:lineRule="auto"/>
        <w:ind w:left="-5"/>
      </w:pPr>
      <w:r>
        <w:lastRenderedPageBreak/>
        <w:t xml:space="preserve">Докладчик: </w:t>
      </w:r>
      <w:r w:rsidR="006356CE">
        <w:rPr>
          <w:u w:val="single" w:color="000000"/>
        </w:rPr>
        <w:t xml:space="preserve">А.В. </w:t>
      </w:r>
      <w:proofErr w:type="spellStart"/>
      <w:r w:rsidR="006356CE">
        <w:rPr>
          <w:u w:val="single" w:color="000000"/>
        </w:rPr>
        <w:t>Радаев</w:t>
      </w:r>
      <w:proofErr w:type="spellEnd"/>
      <w:r w:rsidR="006356CE">
        <w:rPr>
          <w:u w:val="single" w:color="000000"/>
        </w:rPr>
        <w:t xml:space="preserve"> и участники заседания</w:t>
      </w:r>
    </w:p>
    <w:p w:rsidR="001938E0" w:rsidRDefault="001938E0" w:rsidP="00EC23A6">
      <w:pPr>
        <w:tabs>
          <w:tab w:val="left" w:pos="0"/>
        </w:tabs>
        <w:spacing w:after="166" w:line="276" w:lineRule="auto"/>
        <w:ind w:right="5"/>
        <w:jc w:val="left"/>
      </w:pPr>
      <w:r>
        <w:t>В качестве устранения выявленных проблем</w:t>
      </w:r>
      <w:r w:rsidR="00AF0E82">
        <w:t>, предотвращения риска закр</w:t>
      </w:r>
      <w:r w:rsidR="00AF0E82">
        <w:t>ы</w:t>
      </w:r>
      <w:r w:rsidR="00AF0E82">
        <w:t>тия и банкротства предпринимателей, задействованных в сфере дизайна и архитектуры, и создания условий последующего развития предпринимател</w:t>
      </w:r>
      <w:r w:rsidR="00AF0E82">
        <w:t>ь</w:t>
      </w:r>
      <w:r w:rsidR="00AF0E82">
        <w:t xml:space="preserve">ской деятельности было решено разработать и отправить в </w:t>
      </w:r>
      <w:r w:rsidR="00EC23A6">
        <w:t>Министерство</w:t>
      </w:r>
      <w:r w:rsidR="00D84F9E">
        <w:t xml:space="preserve"> </w:t>
      </w:r>
      <w:r w:rsidR="00D84F9E" w:rsidRPr="00D84F9E">
        <w:t>строительства и жилищно-коммунального хозяйства Российской Федерации</w:t>
      </w:r>
      <w:r w:rsidR="00EC23A6">
        <w:t xml:space="preserve"> предложения, включающие в себя</w:t>
      </w:r>
      <w:r>
        <w:t xml:space="preserve"> следующие пути решения</w:t>
      </w:r>
      <w:r w:rsidR="00EC23A6">
        <w:t xml:space="preserve"> проблем</w:t>
      </w:r>
      <w:r>
        <w:t>:</w:t>
      </w:r>
    </w:p>
    <w:p w:rsidR="001938E0" w:rsidRDefault="001938E0" w:rsidP="00EC23A6">
      <w:pPr>
        <w:pStyle w:val="a4"/>
        <w:numPr>
          <w:ilvl w:val="0"/>
          <w:numId w:val="9"/>
        </w:numPr>
        <w:tabs>
          <w:tab w:val="left" w:pos="0"/>
        </w:tabs>
        <w:spacing w:after="166" w:line="276" w:lineRule="auto"/>
        <w:ind w:left="426" w:right="5" w:hanging="426"/>
        <w:jc w:val="left"/>
      </w:pPr>
      <w:r>
        <w:t>Создание комфортных правовых условий для выхода из теневого сегме</w:t>
      </w:r>
      <w:r>
        <w:t>н</w:t>
      </w:r>
      <w:r>
        <w:t>та экономики;</w:t>
      </w:r>
    </w:p>
    <w:p w:rsidR="001938E0" w:rsidRDefault="001938E0" w:rsidP="00EC23A6">
      <w:pPr>
        <w:pStyle w:val="a4"/>
        <w:numPr>
          <w:ilvl w:val="0"/>
          <w:numId w:val="9"/>
        </w:numPr>
        <w:tabs>
          <w:tab w:val="left" w:pos="0"/>
        </w:tabs>
        <w:spacing w:after="166" w:line="276" w:lineRule="auto"/>
        <w:ind w:left="426" w:right="5" w:hanging="426"/>
        <w:jc w:val="left"/>
      </w:pPr>
      <w:r>
        <w:t>Развитие системы профессионального роста и повышения компетенций в сфере дизайна и архитектуры;</w:t>
      </w:r>
    </w:p>
    <w:p w:rsidR="001938E0" w:rsidRDefault="001938E0" w:rsidP="00EC23A6">
      <w:pPr>
        <w:pStyle w:val="a4"/>
        <w:numPr>
          <w:ilvl w:val="0"/>
          <w:numId w:val="9"/>
        </w:numPr>
        <w:tabs>
          <w:tab w:val="left" w:pos="0"/>
        </w:tabs>
        <w:spacing w:after="166" w:line="276" w:lineRule="auto"/>
        <w:ind w:left="426" w:right="5" w:hanging="426"/>
        <w:jc w:val="left"/>
      </w:pPr>
      <w:r>
        <w:t>Создание условий для популяризаци</w:t>
      </w:r>
      <w:r w:rsidR="00343D9E">
        <w:t>и</w:t>
      </w:r>
      <w:r>
        <w:t xml:space="preserve"> услуг</w:t>
      </w:r>
      <w:r w:rsidR="00343D9E">
        <w:t xml:space="preserve"> дизайнеров и архитекторов</w:t>
      </w:r>
      <w:r>
        <w:t xml:space="preserve"> через повышение общей культуры и количества потребления услуг;</w:t>
      </w:r>
    </w:p>
    <w:p w:rsidR="006455B4" w:rsidRDefault="00343D9E" w:rsidP="00EC23A6">
      <w:pPr>
        <w:pStyle w:val="a4"/>
        <w:numPr>
          <w:ilvl w:val="0"/>
          <w:numId w:val="9"/>
        </w:numPr>
        <w:tabs>
          <w:tab w:val="left" w:pos="284"/>
        </w:tabs>
        <w:spacing w:after="166" w:line="276" w:lineRule="auto"/>
        <w:ind w:left="0" w:right="5" w:firstLine="0"/>
        <w:jc w:val="left"/>
      </w:pPr>
      <w:r>
        <w:t xml:space="preserve">  </w:t>
      </w:r>
      <w:r w:rsidR="001938E0">
        <w:t>Преодоление административных барьеров для МСП.</w:t>
      </w:r>
      <w:r w:rsidR="001938E0">
        <w:br/>
      </w:r>
      <w:r>
        <w:rPr>
          <w:i/>
        </w:rPr>
        <w:br/>
      </w:r>
      <w:r w:rsidR="00EC23A6">
        <w:rPr>
          <w:b/>
          <w:u w:val="single" w:color="000000"/>
        </w:rPr>
        <w:t>Решение: Подготовить и отправить перечень предложений</w:t>
      </w:r>
      <w:r w:rsidR="00D84F9E">
        <w:rPr>
          <w:b/>
          <w:u w:val="single" w:color="000000"/>
        </w:rPr>
        <w:t xml:space="preserve"> в Министе</w:t>
      </w:r>
      <w:r w:rsidR="00D84F9E">
        <w:rPr>
          <w:b/>
          <w:u w:val="single" w:color="000000"/>
        </w:rPr>
        <w:t>р</w:t>
      </w:r>
      <w:r w:rsidR="00D84F9E">
        <w:rPr>
          <w:b/>
          <w:u w:val="single" w:color="000000"/>
        </w:rPr>
        <w:t xml:space="preserve">ство </w:t>
      </w:r>
      <w:r w:rsidR="00D84F9E" w:rsidRPr="00A6336C">
        <w:rPr>
          <w:b/>
          <w:u w:val="single"/>
        </w:rPr>
        <w:t>строительства</w:t>
      </w:r>
      <w:r w:rsidR="00D84F9E" w:rsidRPr="00A6336C">
        <w:rPr>
          <w:u w:val="single"/>
        </w:rPr>
        <w:t xml:space="preserve"> </w:t>
      </w:r>
      <w:r w:rsidR="00D84F9E" w:rsidRPr="00A6336C">
        <w:rPr>
          <w:b/>
          <w:u w:val="single"/>
        </w:rPr>
        <w:t>и</w:t>
      </w:r>
      <w:r w:rsidR="00D84F9E" w:rsidRPr="00D84F9E">
        <w:rPr>
          <w:b/>
          <w:u w:val="single" w:color="000000"/>
        </w:rPr>
        <w:t xml:space="preserve"> жилищно-коммунального хозяйства Р</w:t>
      </w:r>
      <w:r w:rsidR="00D84F9E">
        <w:rPr>
          <w:b/>
          <w:u w:val="single" w:color="000000"/>
        </w:rPr>
        <w:t>Ф</w:t>
      </w:r>
      <w:r w:rsidR="00EC23A6">
        <w:rPr>
          <w:b/>
          <w:u w:val="single" w:color="000000"/>
        </w:rPr>
        <w:t>.</w:t>
      </w:r>
      <w:r w:rsidR="00EC23A6">
        <w:rPr>
          <w:b/>
          <w:u w:val="single" w:color="000000"/>
        </w:rPr>
        <w:br/>
      </w:r>
      <w:r w:rsidR="00EC23A6" w:rsidRPr="00EC23A6">
        <w:rPr>
          <w:u w:val="single" w:color="000000"/>
        </w:rPr>
        <w:t>Ответственное лиц</w:t>
      </w:r>
      <w:r w:rsidR="00EC23A6">
        <w:rPr>
          <w:u w:val="single" w:color="000000"/>
        </w:rPr>
        <w:t xml:space="preserve">о: </w:t>
      </w:r>
      <w:proofErr w:type="spellStart"/>
      <w:r w:rsidR="00EC23A6">
        <w:rPr>
          <w:u w:val="single" w:color="000000"/>
        </w:rPr>
        <w:t>Радаев</w:t>
      </w:r>
      <w:proofErr w:type="spellEnd"/>
      <w:r w:rsidR="00EC23A6">
        <w:rPr>
          <w:u w:val="single" w:color="000000"/>
        </w:rPr>
        <w:t xml:space="preserve"> А.В.</w:t>
      </w:r>
      <w:r w:rsidR="00EC23A6">
        <w:rPr>
          <w:i/>
        </w:rPr>
        <w:br/>
      </w:r>
      <w:r w:rsidR="00EC23A6" w:rsidRPr="00EC23A6">
        <w:rPr>
          <w:u w:val="single"/>
        </w:rPr>
        <w:t>Срок:</w:t>
      </w:r>
      <w:r w:rsidR="00EC23A6">
        <w:rPr>
          <w:u w:val="single"/>
        </w:rPr>
        <w:t xml:space="preserve"> 01.0</w:t>
      </w:r>
      <w:r w:rsidR="00D84F9E">
        <w:rPr>
          <w:u w:val="single"/>
        </w:rPr>
        <w:t>7</w:t>
      </w:r>
      <w:r w:rsidR="00EC23A6">
        <w:rPr>
          <w:u w:val="single"/>
        </w:rPr>
        <w:t>.2020 г.</w:t>
      </w:r>
      <w:r w:rsidR="00EC23A6">
        <w:rPr>
          <w:u w:val="single"/>
        </w:rPr>
        <w:br/>
      </w:r>
      <w:r w:rsidR="00EC23A6">
        <w:rPr>
          <w:i/>
        </w:rPr>
        <w:br/>
        <w:t xml:space="preserve">Голосование: </w:t>
      </w:r>
      <w:r w:rsidR="00EC23A6">
        <w:rPr>
          <w:i/>
        </w:rPr>
        <w:br/>
        <w:t xml:space="preserve">«За» - </w:t>
      </w:r>
      <w:r w:rsidR="00EC23A6">
        <w:rPr>
          <w:b/>
          <w:i/>
          <w:u w:val="single" w:color="000000"/>
        </w:rPr>
        <w:t>16</w:t>
      </w:r>
      <w:r w:rsidR="00EC23A6">
        <w:rPr>
          <w:i/>
        </w:rPr>
        <w:t>;</w:t>
      </w:r>
      <w:r w:rsidR="00EC23A6">
        <w:rPr>
          <w:i/>
        </w:rPr>
        <w:br/>
        <w:t xml:space="preserve">«Против» - </w:t>
      </w:r>
      <w:r w:rsidR="00EC23A6">
        <w:rPr>
          <w:b/>
          <w:i/>
          <w:u w:val="single" w:color="000000"/>
        </w:rPr>
        <w:t>0</w:t>
      </w:r>
      <w:r w:rsidR="00EC23A6">
        <w:rPr>
          <w:i/>
        </w:rPr>
        <w:t>;</w:t>
      </w:r>
      <w:r w:rsidR="00EC23A6">
        <w:rPr>
          <w:i/>
        </w:rPr>
        <w:br/>
        <w:t xml:space="preserve">«Воздержался» - </w:t>
      </w:r>
      <w:r w:rsidR="00EC23A6">
        <w:rPr>
          <w:b/>
          <w:i/>
          <w:u w:val="single" w:color="000000"/>
        </w:rPr>
        <w:t>0</w:t>
      </w:r>
      <w:r w:rsidR="00EC23A6">
        <w:rPr>
          <w:i/>
        </w:rPr>
        <w:t>.</w:t>
      </w:r>
      <w:r w:rsidR="00EC23A6">
        <w:rPr>
          <w:i/>
        </w:rPr>
        <w:br/>
      </w:r>
      <w:r w:rsidR="00EC23A6">
        <w:rPr>
          <w:b/>
          <w:u w:val="single" w:color="000000"/>
        </w:rPr>
        <w:t>Решение принято.</w:t>
      </w:r>
      <w:r w:rsidR="00EC23A6">
        <w:rPr>
          <w:b/>
        </w:rPr>
        <w:t xml:space="preserve"> </w:t>
      </w:r>
      <w:r w:rsidR="007738B7">
        <w:rPr>
          <w:b/>
        </w:rPr>
        <w:t xml:space="preserve"> </w:t>
      </w:r>
      <w:r w:rsidR="001938E0">
        <w:rPr>
          <w:b/>
        </w:rPr>
        <w:br/>
      </w:r>
      <w:r w:rsidR="00C26F36">
        <w:br/>
      </w:r>
    </w:p>
    <w:p w:rsidR="006455B4" w:rsidRDefault="007738B7">
      <w:pPr>
        <w:spacing w:after="0" w:line="400" w:lineRule="auto"/>
        <w:ind w:left="-5"/>
      </w:pPr>
      <w:r>
        <w:rPr>
          <w:b/>
        </w:rPr>
        <w:t xml:space="preserve">III. </w:t>
      </w:r>
      <w:r w:rsidR="000C0D0C" w:rsidRPr="000C0D0C">
        <w:rPr>
          <w:b/>
        </w:rPr>
        <w:t>Современные инструменты антикризисного ведения бизнеса</w:t>
      </w:r>
      <w:r>
        <w:rPr>
          <w:b/>
        </w:rPr>
        <w:t xml:space="preserve">. </w:t>
      </w:r>
    </w:p>
    <w:p w:rsidR="006455B4" w:rsidRDefault="007738B7">
      <w:pPr>
        <w:spacing w:after="58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18" cy="18288"/>
                <wp:effectExtent l="0" t="0" r="0" b="0"/>
                <wp:docPr id="5804" name="Group 5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8173" name="Shape 8173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804" style="width:470.71pt;height:1.44pt;mso-position-horizontal-relative:char;mso-position-vertical-relative:line" coordsize="59780,182">
                <v:shape id="Shape 8174" style="position:absolute;width:59780;height:182;left:0;top:0;" coordsize="5978018,18288" path="m0,0l5978018,0l597801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455B4" w:rsidRDefault="007738B7">
      <w:pPr>
        <w:spacing w:after="142"/>
        <w:ind w:left="-5"/>
        <w:rPr>
          <w:u w:val="single" w:color="000000"/>
        </w:rPr>
      </w:pPr>
      <w:r>
        <w:t xml:space="preserve">Докладчик: </w:t>
      </w:r>
      <w:r w:rsidR="006356CE">
        <w:rPr>
          <w:u w:val="single" w:color="000000"/>
        </w:rPr>
        <w:t>А</w:t>
      </w:r>
      <w:r>
        <w:rPr>
          <w:u w:val="single" w:color="000000"/>
        </w:rPr>
        <w:t xml:space="preserve">.В. </w:t>
      </w:r>
      <w:proofErr w:type="spellStart"/>
      <w:r w:rsidR="006356CE">
        <w:rPr>
          <w:u w:val="single" w:color="000000"/>
        </w:rPr>
        <w:t>Радаев</w:t>
      </w:r>
      <w:proofErr w:type="spellEnd"/>
      <w:r w:rsidR="006356CE">
        <w:rPr>
          <w:u w:val="single" w:color="000000"/>
        </w:rPr>
        <w:t xml:space="preserve"> и участники заседания</w:t>
      </w:r>
    </w:p>
    <w:p w:rsidR="003253FF" w:rsidRPr="003253FF" w:rsidRDefault="003253FF" w:rsidP="00D84F9E">
      <w:pPr>
        <w:spacing w:after="142"/>
        <w:ind w:left="-5"/>
      </w:pPr>
      <w:r>
        <w:t>Председател</w:t>
      </w:r>
      <w:r w:rsidR="00D84F9E">
        <w:t>ь</w:t>
      </w:r>
      <w:r>
        <w:t xml:space="preserve"> Комиссии и участники заседания </w:t>
      </w:r>
      <w:r w:rsidR="00D84F9E">
        <w:t>приняли решение о подгото</w:t>
      </w:r>
      <w:r w:rsidR="00D84F9E">
        <w:t>в</w:t>
      </w:r>
      <w:r w:rsidR="00D84F9E">
        <w:t>ке и адаптации предпринимателей к нынешней ситуации через посещение бесплатных обучающих программ и профессиональных мероприятий на о</w:t>
      </w:r>
      <w:r w:rsidR="00D84F9E">
        <w:t>н</w:t>
      </w:r>
      <w:r w:rsidR="00D84F9E">
        <w:t>лайн-площадках, которые организуют сами члены Комиссии (круглые столы, образовательные курсы, онлайн-форумы и конференции).</w:t>
      </w:r>
    </w:p>
    <w:p w:rsidR="006455B4" w:rsidRPr="00C81953" w:rsidRDefault="003253FF" w:rsidP="00D84F9E">
      <w:pPr>
        <w:spacing w:after="166" w:line="259" w:lineRule="auto"/>
        <w:ind w:left="0" w:right="5" w:firstLine="0"/>
        <w:jc w:val="left"/>
        <w:rPr>
          <w:i/>
        </w:rPr>
      </w:pPr>
      <w:r>
        <w:rPr>
          <w:i/>
        </w:rPr>
        <w:lastRenderedPageBreak/>
        <w:br/>
      </w:r>
      <w:r w:rsidR="00D84F9E">
        <w:rPr>
          <w:b/>
          <w:u w:val="single" w:color="000000"/>
        </w:rPr>
        <w:t>Решение: Разработать план мероприятий для предпринимателей в сфере дизайна и архитектуры.</w:t>
      </w:r>
      <w:r w:rsidR="00D84F9E">
        <w:rPr>
          <w:b/>
          <w:u w:val="single" w:color="000000"/>
        </w:rPr>
        <w:br/>
      </w:r>
      <w:r w:rsidR="00D84F9E" w:rsidRPr="00EC23A6">
        <w:rPr>
          <w:u w:val="single" w:color="000000"/>
        </w:rPr>
        <w:t>Ответственное лиц</w:t>
      </w:r>
      <w:r w:rsidR="00D84F9E">
        <w:rPr>
          <w:u w:val="single" w:color="000000"/>
        </w:rPr>
        <w:t xml:space="preserve">о: </w:t>
      </w:r>
      <w:proofErr w:type="spellStart"/>
      <w:r w:rsidR="00D84F9E">
        <w:rPr>
          <w:u w:val="single" w:color="000000"/>
        </w:rPr>
        <w:t>Радаев</w:t>
      </w:r>
      <w:proofErr w:type="spellEnd"/>
      <w:r w:rsidR="00D84F9E">
        <w:rPr>
          <w:u w:val="single" w:color="000000"/>
        </w:rPr>
        <w:t xml:space="preserve"> А.В.</w:t>
      </w:r>
      <w:r w:rsidR="00D84F9E">
        <w:rPr>
          <w:i/>
        </w:rPr>
        <w:br/>
      </w:r>
      <w:r w:rsidR="00D84F9E" w:rsidRPr="00EC23A6">
        <w:rPr>
          <w:u w:val="single"/>
        </w:rPr>
        <w:t>Срок:</w:t>
      </w:r>
      <w:r w:rsidR="00D84F9E">
        <w:rPr>
          <w:u w:val="single"/>
        </w:rPr>
        <w:t xml:space="preserve"> 01.0</w:t>
      </w:r>
      <w:r w:rsidR="00C26F36">
        <w:rPr>
          <w:u w:val="single"/>
        </w:rPr>
        <w:t>6</w:t>
      </w:r>
      <w:r w:rsidR="00D84F9E">
        <w:rPr>
          <w:u w:val="single"/>
        </w:rPr>
        <w:t>.2020 г.</w:t>
      </w:r>
      <w:r w:rsidR="00D84F9E">
        <w:rPr>
          <w:u w:val="single"/>
        </w:rPr>
        <w:br/>
      </w:r>
      <w:r w:rsidR="00D84F9E">
        <w:rPr>
          <w:i/>
        </w:rPr>
        <w:br/>
        <w:t xml:space="preserve">Голосование: </w:t>
      </w:r>
      <w:r w:rsidR="00D84F9E">
        <w:rPr>
          <w:i/>
        </w:rPr>
        <w:br/>
        <w:t xml:space="preserve">«За» - </w:t>
      </w:r>
      <w:r w:rsidR="00D84F9E">
        <w:rPr>
          <w:b/>
          <w:i/>
          <w:u w:val="single" w:color="000000"/>
        </w:rPr>
        <w:t>16</w:t>
      </w:r>
      <w:r w:rsidR="00D84F9E">
        <w:rPr>
          <w:i/>
        </w:rPr>
        <w:t>;</w:t>
      </w:r>
      <w:r w:rsidR="00D84F9E">
        <w:rPr>
          <w:i/>
        </w:rPr>
        <w:br/>
        <w:t xml:space="preserve">«Против» - </w:t>
      </w:r>
      <w:r w:rsidR="00D84F9E">
        <w:rPr>
          <w:b/>
          <w:i/>
          <w:u w:val="single" w:color="000000"/>
        </w:rPr>
        <w:t>0</w:t>
      </w:r>
      <w:r w:rsidR="00D84F9E">
        <w:rPr>
          <w:i/>
        </w:rPr>
        <w:t>;</w:t>
      </w:r>
      <w:r w:rsidR="00D84F9E">
        <w:rPr>
          <w:i/>
        </w:rPr>
        <w:br/>
        <w:t xml:space="preserve">«Воздержался» - </w:t>
      </w:r>
      <w:r w:rsidR="00D84F9E">
        <w:rPr>
          <w:b/>
          <w:i/>
          <w:u w:val="single" w:color="000000"/>
        </w:rPr>
        <w:t>0</w:t>
      </w:r>
      <w:r w:rsidR="00D84F9E">
        <w:rPr>
          <w:i/>
        </w:rPr>
        <w:t>.</w:t>
      </w:r>
      <w:r w:rsidR="00D84F9E">
        <w:rPr>
          <w:i/>
        </w:rPr>
        <w:br/>
      </w:r>
      <w:r w:rsidR="00D84F9E">
        <w:rPr>
          <w:b/>
          <w:u w:val="single" w:color="000000"/>
        </w:rPr>
        <w:t>Решение принято.</w:t>
      </w:r>
      <w:r w:rsidR="00C26F36">
        <w:rPr>
          <w:i/>
        </w:rPr>
        <w:br/>
      </w:r>
      <w:r w:rsidR="00C26F36">
        <w:rPr>
          <w:i/>
        </w:rPr>
        <w:br/>
      </w:r>
    </w:p>
    <w:p w:rsidR="006455B4" w:rsidRDefault="007738B7" w:rsidP="00C26F36">
      <w:pPr>
        <w:spacing w:after="193" w:line="276" w:lineRule="auto"/>
        <w:ind w:left="0" w:firstLine="0"/>
        <w:jc w:val="left"/>
      </w:pPr>
      <w:r>
        <w:rPr>
          <w:b/>
        </w:rPr>
        <w:t xml:space="preserve">IV. </w:t>
      </w:r>
      <w:r w:rsidR="000C0D0C" w:rsidRPr="000C0D0C">
        <w:rPr>
          <w:b/>
        </w:rPr>
        <w:t>О мероприятиях поддержки предпринимательства</w:t>
      </w:r>
      <w:r w:rsidR="006356CE">
        <w:rPr>
          <w:b/>
        </w:rPr>
        <w:t>.</w:t>
      </w:r>
    </w:p>
    <w:p w:rsidR="006455B4" w:rsidRDefault="007738B7" w:rsidP="00C26F36">
      <w:pPr>
        <w:spacing w:after="59" w:line="276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18" cy="18288"/>
                <wp:effectExtent l="0" t="0" r="0" b="0"/>
                <wp:docPr id="5809" name="Group 5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8179" name="Shape 8179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809" style="width:470.71pt;height:1.44pt;mso-position-horizontal-relative:char;mso-position-vertical-relative:line" coordsize="59780,182">
                <v:shape id="Shape 8180" style="position:absolute;width:59780;height:182;left:0;top:0;" coordsize="5978018,18288" path="m0,0l5978018,0l597801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455B4" w:rsidRDefault="007738B7" w:rsidP="00C26F36">
      <w:pPr>
        <w:spacing w:after="186" w:line="276" w:lineRule="auto"/>
        <w:ind w:left="-5"/>
        <w:jc w:val="left"/>
        <w:rPr>
          <w:u w:val="single" w:color="000000"/>
        </w:rPr>
      </w:pPr>
      <w:r>
        <w:t xml:space="preserve">Докладчик: </w:t>
      </w:r>
      <w:r w:rsidR="00E2491F">
        <w:rPr>
          <w:u w:val="single" w:color="000000"/>
        </w:rPr>
        <w:t xml:space="preserve">А.В. </w:t>
      </w:r>
      <w:proofErr w:type="spellStart"/>
      <w:r w:rsidR="00E2491F">
        <w:rPr>
          <w:u w:val="single" w:color="000000"/>
        </w:rPr>
        <w:t>Радаев</w:t>
      </w:r>
      <w:proofErr w:type="spellEnd"/>
    </w:p>
    <w:p w:rsidR="006455B4" w:rsidRDefault="007738B7" w:rsidP="00C26F36">
      <w:pPr>
        <w:spacing w:line="276" w:lineRule="auto"/>
        <w:ind w:left="-5"/>
      </w:pPr>
      <w:r>
        <w:t>Члены Комиссии одобряют следующие предложен</w:t>
      </w:r>
      <w:r w:rsidR="000D2924">
        <w:t>ные мероприятия</w:t>
      </w:r>
      <w:r>
        <w:t xml:space="preserve"> </w:t>
      </w:r>
      <w:r w:rsidR="00E149E7">
        <w:t>А</w:t>
      </w:r>
      <w:r>
        <w:t xml:space="preserve">.В. </w:t>
      </w:r>
      <w:proofErr w:type="spellStart"/>
      <w:r w:rsidR="00E149E7">
        <w:t>Р</w:t>
      </w:r>
      <w:r w:rsidR="00E149E7">
        <w:t>а</w:t>
      </w:r>
      <w:r w:rsidR="00E149E7">
        <w:t>даев</w:t>
      </w:r>
      <w:r>
        <w:t>а</w:t>
      </w:r>
      <w:proofErr w:type="spellEnd"/>
      <w:r>
        <w:t xml:space="preserve">, направленные на </w:t>
      </w:r>
      <w:r w:rsidR="00D53860">
        <w:t>формирование системы профессионального роста</w:t>
      </w:r>
      <w:r>
        <w:t xml:space="preserve"> для взаимодействия участников рынка </w:t>
      </w:r>
      <w:r w:rsidR="008B4A64">
        <w:t>дизайна интерьеров и архитектуры</w:t>
      </w:r>
      <w:r>
        <w:t xml:space="preserve"> и др</w:t>
      </w:r>
      <w:r>
        <w:t>у</w:t>
      </w:r>
      <w:r>
        <w:t xml:space="preserve">гих направлений </w:t>
      </w:r>
      <w:r w:rsidR="00E10F2B">
        <w:t>дизайн</w:t>
      </w:r>
      <w:r>
        <w:t>-индустрии:</w:t>
      </w:r>
    </w:p>
    <w:p w:rsidR="00C26F36" w:rsidRDefault="00C26F36" w:rsidP="00C26F36">
      <w:pPr>
        <w:spacing w:line="276" w:lineRule="auto"/>
        <w:ind w:left="-5"/>
      </w:pPr>
    </w:p>
    <w:p w:rsidR="000D2924" w:rsidRDefault="000D2924" w:rsidP="00C26F36">
      <w:pPr>
        <w:pStyle w:val="a4"/>
        <w:numPr>
          <w:ilvl w:val="0"/>
          <w:numId w:val="12"/>
        </w:numPr>
        <w:spacing w:after="166" w:line="276" w:lineRule="auto"/>
        <w:ind w:left="426" w:right="5" w:hanging="426"/>
        <w:jc w:val="left"/>
      </w:pPr>
      <w:r>
        <w:t xml:space="preserve">Круглый стол «Эффективное построение бизнеса в сфере дизайна» </w:t>
      </w:r>
      <w:r w:rsidRPr="005B75FC">
        <w:t>–</w:t>
      </w:r>
      <w:r>
        <w:t xml:space="preserve"> </w:t>
      </w:r>
      <w:r w:rsidR="00C26F36">
        <w:t>п</w:t>
      </w:r>
      <w:r w:rsidR="00C26F36">
        <w:t>о</w:t>
      </w:r>
      <w:r>
        <w:t>с</w:t>
      </w:r>
      <w:r w:rsidRPr="000D2924">
        <w:t>одейств</w:t>
      </w:r>
      <w:r w:rsidR="00C26F36">
        <w:t>овать</w:t>
      </w:r>
      <w:r w:rsidRPr="000D2924">
        <w:t xml:space="preserve"> профессиональному росту кадров субъектов </w:t>
      </w:r>
      <w:r w:rsidR="00DA5F55">
        <w:t>МСП</w:t>
      </w:r>
      <w:r w:rsidRPr="000D2924">
        <w:t xml:space="preserve"> и пов</w:t>
      </w:r>
      <w:r w:rsidRPr="000D2924">
        <w:t>ы</w:t>
      </w:r>
      <w:r w:rsidRPr="000D2924">
        <w:t>шению уровня компетенций в сфере дизайн</w:t>
      </w:r>
      <w:r w:rsidR="00DA5F55">
        <w:t>а</w:t>
      </w:r>
      <w:r>
        <w:t>;</w:t>
      </w:r>
    </w:p>
    <w:p w:rsidR="000D2924" w:rsidRDefault="000D2924" w:rsidP="00C26F36">
      <w:pPr>
        <w:pStyle w:val="a4"/>
        <w:numPr>
          <w:ilvl w:val="0"/>
          <w:numId w:val="12"/>
        </w:numPr>
        <w:spacing w:after="166" w:line="276" w:lineRule="auto"/>
        <w:ind w:left="426" w:right="5" w:hanging="426"/>
        <w:jc w:val="left"/>
      </w:pPr>
      <w:r>
        <w:t>Выставка «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Village</w:t>
      </w:r>
      <w:proofErr w:type="spellEnd"/>
      <w:r>
        <w:t>»</w:t>
      </w:r>
      <w:r w:rsidR="00DA5F55">
        <w:t>, включающая в себя восемь площадок для д</w:t>
      </w:r>
      <w:r w:rsidR="00DA5F55">
        <w:t>и</w:t>
      </w:r>
      <w:r w:rsidR="00DA5F55">
        <w:t>зайнеров любого уровня и широкого круга людей, что повысит уровень культуры потребления дизайнерских услуг</w:t>
      </w:r>
      <w:r>
        <w:t>;</w:t>
      </w:r>
    </w:p>
    <w:p w:rsidR="000D2924" w:rsidRPr="00A6336C" w:rsidRDefault="00DA5F55" w:rsidP="00C26F36">
      <w:pPr>
        <w:pStyle w:val="a4"/>
        <w:numPr>
          <w:ilvl w:val="0"/>
          <w:numId w:val="12"/>
        </w:numPr>
        <w:spacing w:after="166" w:line="276" w:lineRule="auto"/>
        <w:ind w:left="426" w:right="5" w:hanging="426"/>
        <w:jc w:val="left"/>
      </w:pPr>
      <w:r w:rsidRPr="00A6336C">
        <w:t>Федеральные к</w:t>
      </w:r>
      <w:r w:rsidR="000D2924" w:rsidRPr="00A6336C">
        <w:t>урсы повышения квалификации</w:t>
      </w:r>
      <w:r w:rsidRPr="00A6336C">
        <w:t xml:space="preserve"> и популяризации пре</w:t>
      </w:r>
      <w:r w:rsidRPr="00A6336C">
        <w:t>д</w:t>
      </w:r>
      <w:r w:rsidRPr="00A6336C">
        <w:t>принимательства</w:t>
      </w:r>
      <w:r w:rsidR="000D2924" w:rsidRPr="00A6336C">
        <w:t xml:space="preserve"> «</w:t>
      </w:r>
      <w:proofErr w:type="spellStart"/>
      <w:r w:rsidR="000D2924" w:rsidRPr="00A6336C">
        <w:t>Open</w:t>
      </w:r>
      <w:proofErr w:type="spellEnd"/>
      <w:r w:rsidR="000D2924" w:rsidRPr="00A6336C">
        <w:t xml:space="preserve"> </w:t>
      </w:r>
      <w:proofErr w:type="spellStart"/>
      <w:r w:rsidR="000D2924" w:rsidRPr="00A6336C">
        <w:t>Design</w:t>
      </w:r>
      <w:proofErr w:type="spellEnd"/>
      <w:r w:rsidR="000D2924" w:rsidRPr="00A6336C">
        <w:t>»</w:t>
      </w:r>
      <w:r w:rsidRPr="00A6336C">
        <w:t>, которые адаптировались</w:t>
      </w:r>
      <w:r w:rsidR="00C26F36" w:rsidRPr="00A6336C">
        <w:t xml:space="preserve"> под ныне</w:t>
      </w:r>
      <w:r w:rsidR="00C26F36" w:rsidRPr="00A6336C">
        <w:t>ш</w:t>
      </w:r>
      <w:r w:rsidR="00C26F36" w:rsidRPr="00A6336C">
        <w:t>нюю ситуацию</w:t>
      </w:r>
      <w:r w:rsidRPr="00A6336C">
        <w:t xml:space="preserve"> и перешли в </w:t>
      </w:r>
      <w:r w:rsidRPr="00A6336C">
        <w:rPr>
          <w:lang w:val="en-US"/>
        </w:rPr>
        <w:t>online</w:t>
      </w:r>
      <w:r w:rsidRPr="00A6336C">
        <w:t>-формат</w:t>
      </w:r>
      <w:r w:rsidR="00A6336C" w:rsidRPr="00A6336C">
        <w:t>;</w:t>
      </w:r>
    </w:p>
    <w:p w:rsidR="00A6336C" w:rsidRPr="00A6336C" w:rsidRDefault="00A6336C" w:rsidP="00C26F36">
      <w:pPr>
        <w:pStyle w:val="a4"/>
        <w:numPr>
          <w:ilvl w:val="0"/>
          <w:numId w:val="12"/>
        </w:numPr>
        <w:spacing w:after="166" w:line="276" w:lineRule="auto"/>
        <w:ind w:left="426" w:right="5" w:hanging="426"/>
        <w:jc w:val="left"/>
      </w:pPr>
      <w:r>
        <w:t>Ф</w:t>
      </w:r>
      <w:r w:rsidRPr="00A6336C">
        <w:t>ормировани</w:t>
      </w:r>
      <w:r>
        <w:t>е</w:t>
      </w:r>
      <w:r w:rsidRPr="00A6336C">
        <w:t xml:space="preserve"> региональной структуры Комиссии</w:t>
      </w:r>
      <w:r>
        <w:t xml:space="preserve"> «ОПОРЫ РОССИИ»</w:t>
      </w:r>
      <w:r w:rsidRPr="00A6336C">
        <w:t>.</w:t>
      </w:r>
    </w:p>
    <w:p w:rsidR="006455B4" w:rsidRDefault="000D2924" w:rsidP="00C26F36">
      <w:pPr>
        <w:spacing w:after="166" w:line="259" w:lineRule="auto"/>
        <w:ind w:left="0" w:right="5" w:firstLine="0"/>
        <w:jc w:val="left"/>
      </w:pPr>
      <w:r>
        <w:rPr>
          <w:i/>
        </w:rPr>
        <w:br/>
      </w:r>
      <w:r w:rsidR="00C26F36">
        <w:rPr>
          <w:b/>
          <w:u w:val="single" w:color="000000"/>
        </w:rPr>
        <w:t>Решение: Внести в план на 2020 год и организовать предложенные мер</w:t>
      </w:r>
      <w:r w:rsidR="00C26F36">
        <w:rPr>
          <w:b/>
          <w:u w:val="single" w:color="000000"/>
        </w:rPr>
        <w:t>о</w:t>
      </w:r>
      <w:r w:rsidR="00C26F36">
        <w:rPr>
          <w:b/>
          <w:u w:val="single" w:color="000000"/>
        </w:rPr>
        <w:t>приятия.</w:t>
      </w:r>
      <w:r w:rsidR="00C26F36">
        <w:rPr>
          <w:b/>
          <w:u w:val="single" w:color="000000"/>
        </w:rPr>
        <w:br/>
      </w:r>
      <w:r w:rsidR="00C26F36" w:rsidRPr="00EC23A6">
        <w:rPr>
          <w:u w:val="single" w:color="000000"/>
        </w:rPr>
        <w:t>Ответственное лиц</w:t>
      </w:r>
      <w:r w:rsidR="00C26F36">
        <w:rPr>
          <w:u w:val="single" w:color="000000"/>
        </w:rPr>
        <w:t xml:space="preserve">о: </w:t>
      </w:r>
      <w:proofErr w:type="spellStart"/>
      <w:r w:rsidR="00C26F36">
        <w:rPr>
          <w:u w:val="single" w:color="000000"/>
        </w:rPr>
        <w:t>Радаев</w:t>
      </w:r>
      <w:proofErr w:type="spellEnd"/>
      <w:r w:rsidR="00C26F36">
        <w:rPr>
          <w:u w:val="single" w:color="000000"/>
        </w:rPr>
        <w:t xml:space="preserve"> А.В.</w:t>
      </w:r>
      <w:r w:rsidR="00C26F36">
        <w:rPr>
          <w:i/>
        </w:rPr>
        <w:br/>
      </w:r>
      <w:r w:rsidR="00C26F36" w:rsidRPr="00EC23A6">
        <w:rPr>
          <w:u w:val="single"/>
        </w:rPr>
        <w:t>Срок:</w:t>
      </w:r>
      <w:r w:rsidR="00C26F36">
        <w:rPr>
          <w:u w:val="single"/>
        </w:rPr>
        <w:t xml:space="preserve"> 01.12.2020 г.</w:t>
      </w:r>
      <w:r w:rsidR="00C26F36">
        <w:rPr>
          <w:u w:val="single"/>
        </w:rPr>
        <w:br/>
      </w:r>
      <w:r w:rsidR="00C26F36">
        <w:rPr>
          <w:i/>
        </w:rPr>
        <w:br/>
      </w:r>
      <w:r w:rsidR="00C26F36">
        <w:rPr>
          <w:i/>
        </w:rPr>
        <w:lastRenderedPageBreak/>
        <w:t xml:space="preserve">Голосование: </w:t>
      </w:r>
      <w:r w:rsidR="00C26F36">
        <w:rPr>
          <w:i/>
        </w:rPr>
        <w:br/>
        <w:t xml:space="preserve">«За» - </w:t>
      </w:r>
      <w:r w:rsidR="00C26F36">
        <w:rPr>
          <w:b/>
          <w:i/>
          <w:u w:val="single" w:color="000000"/>
        </w:rPr>
        <w:t>16</w:t>
      </w:r>
      <w:r w:rsidR="00C26F36">
        <w:rPr>
          <w:i/>
        </w:rPr>
        <w:t>;</w:t>
      </w:r>
      <w:r w:rsidR="00C26F36">
        <w:rPr>
          <w:i/>
        </w:rPr>
        <w:br/>
        <w:t xml:space="preserve">«Против» - </w:t>
      </w:r>
      <w:r w:rsidR="00C26F36">
        <w:rPr>
          <w:b/>
          <w:i/>
          <w:u w:val="single" w:color="000000"/>
        </w:rPr>
        <w:t>0</w:t>
      </w:r>
      <w:r w:rsidR="00C26F36">
        <w:rPr>
          <w:i/>
        </w:rPr>
        <w:t>;</w:t>
      </w:r>
      <w:r w:rsidR="00C26F36">
        <w:rPr>
          <w:i/>
        </w:rPr>
        <w:br/>
        <w:t xml:space="preserve">«Воздержался» - </w:t>
      </w:r>
      <w:r w:rsidR="00C26F36">
        <w:rPr>
          <w:b/>
          <w:i/>
          <w:u w:val="single" w:color="000000"/>
        </w:rPr>
        <w:t>0</w:t>
      </w:r>
      <w:r w:rsidR="00C26F36">
        <w:rPr>
          <w:i/>
        </w:rPr>
        <w:t>.</w:t>
      </w:r>
      <w:r w:rsidR="00C26F36">
        <w:rPr>
          <w:i/>
        </w:rPr>
        <w:br/>
      </w:r>
      <w:r w:rsidR="00C26F36">
        <w:rPr>
          <w:b/>
          <w:u w:val="single" w:color="000000"/>
        </w:rPr>
        <w:t>Решение принято.</w:t>
      </w:r>
      <w:r w:rsidR="00C26F36">
        <w:rPr>
          <w:b/>
          <w:u w:val="single" w:color="000000"/>
        </w:rPr>
        <w:br/>
      </w:r>
      <w:r w:rsidR="007738B7">
        <w:t xml:space="preserve"> </w:t>
      </w:r>
      <w:r w:rsidR="00C26F36">
        <w:br/>
      </w:r>
    </w:p>
    <w:p w:rsidR="006455B4" w:rsidRDefault="007738B7" w:rsidP="00C26F36">
      <w:pPr>
        <w:spacing w:after="0" w:line="276" w:lineRule="auto"/>
        <w:ind w:left="0" w:firstLine="0"/>
        <w:jc w:val="left"/>
      </w:pPr>
      <w:r>
        <w:rPr>
          <w:b/>
        </w:rPr>
        <w:t xml:space="preserve">V. </w:t>
      </w:r>
      <w:r w:rsidR="006356CE">
        <w:rPr>
          <w:b/>
        </w:rPr>
        <w:t>Об участии членов Комиссии в решении задач национального прое</w:t>
      </w:r>
      <w:r w:rsidR="006356CE">
        <w:rPr>
          <w:b/>
        </w:rPr>
        <w:t>к</w:t>
      </w:r>
      <w:r w:rsidR="006356CE">
        <w:rPr>
          <w:b/>
        </w:rPr>
        <w:t xml:space="preserve">та «Малое и среднее </w:t>
      </w:r>
      <w:r w:rsidR="00E2491F">
        <w:rPr>
          <w:b/>
        </w:rPr>
        <w:t>предпринимательство и поддержка индивидуальной предпринимательской инициативы».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:rsidR="006455B4" w:rsidRDefault="007738B7" w:rsidP="00C26F36">
      <w:pPr>
        <w:spacing w:after="58" w:line="276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18" cy="18288"/>
                <wp:effectExtent l="0" t="0" r="0" b="0"/>
                <wp:docPr id="6158" name="Group 6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8181" name="Shape 8181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158" style="width:470.71pt;height:1.44pt;mso-position-horizontal-relative:char;mso-position-vertical-relative:line" coordsize="59780,182">
                <v:shape id="Shape 8182" style="position:absolute;width:59780;height:182;left:0;top:0;" coordsize="5978018,18288" path="m0,0l5978018,0l597801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455B4" w:rsidRDefault="007738B7" w:rsidP="00C26F36">
      <w:pPr>
        <w:spacing w:after="133" w:line="276" w:lineRule="auto"/>
        <w:ind w:left="-5"/>
        <w:jc w:val="left"/>
      </w:pPr>
      <w:r>
        <w:rPr>
          <w:u w:val="single" w:color="000000"/>
        </w:rPr>
        <w:t xml:space="preserve">Докладчик: </w:t>
      </w:r>
      <w:r w:rsidR="00E2491F">
        <w:rPr>
          <w:u w:val="single" w:color="000000"/>
        </w:rPr>
        <w:t xml:space="preserve">А.В. </w:t>
      </w:r>
      <w:proofErr w:type="spellStart"/>
      <w:r w:rsidR="00E2491F">
        <w:rPr>
          <w:u w:val="single" w:color="000000"/>
        </w:rPr>
        <w:t>Радаев</w:t>
      </w:r>
      <w:proofErr w:type="spellEnd"/>
    </w:p>
    <w:p w:rsidR="00BA166B" w:rsidRDefault="004C3158" w:rsidP="00C26F36">
      <w:pPr>
        <w:spacing w:after="14" w:line="276" w:lineRule="auto"/>
        <w:jc w:val="left"/>
      </w:pPr>
      <w:r w:rsidRPr="004C3158">
        <w:t xml:space="preserve">Члены Комиссии согласились с А.В. </w:t>
      </w:r>
      <w:proofErr w:type="spellStart"/>
      <w:r w:rsidRPr="004C3158">
        <w:t>Радаевым</w:t>
      </w:r>
      <w:proofErr w:type="spellEnd"/>
      <w:r w:rsidRPr="004C3158">
        <w:t xml:space="preserve"> о необходимости вступления в общественные</w:t>
      </w:r>
      <w:r w:rsidR="00DA5F55">
        <w:t xml:space="preserve"> и экспертные</w:t>
      </w:r>
      <w:r w:rsidRPr="004C3158">
        <w:t xml:space="preserve"> комитеты</w:t>
      </w:r>
      <w:r w:rsidR="00DA5F55">
        <w:t xml:space="preserve"> и советы</w:t>
      </w:r>
      <w:r w:rsidRPr="004C3158">
        <w:t xml:space="preserve"> по реализации данного проекта. </w:t>
      </w:r>
      <w:r w:rsidR="00C26F36">
        <w:t>Посредством участия, организации и привлечения в мероприятия дизайнеров и предпринимателе</w:t>
      </w:r>
      <w:r w:rsidR="002E19FD">
        <w:t>й</w:t>
      </w:r>
      <w:r w:rsidR="00C26F36">
        <w:t>, члены Комиссии будут решать следующие задачи национального проекта</w:t>
      </w:r>
      <w:r w:rsidR="00BA166B">
        <w:t>:</w:t>
      </w:r>
    </w:p>
    <w:p w:rsidR="00C26F36" w:rsidRDefault="00C26F36" w:rsidP="00C26F36">
      <w:pPr>
        <w:spacing w:after="14" w:line="276" w:lineRule="auto"/>
        <w:jc w:val="left"/>
      </w:pPr>
    </w:p>
    <w:p w:rsidR="00DA5F55" w:rsidRDefault="00DA5F55" w:rsidP="00C26F36">
      <w:pPr>
        <w:pStyle w:val="a4"/>
        <w:numPr>
          <w:ilvl w:val="0"/>
          <w:numId w:val="13"/>
        </w:numPr>
        <w:spacing w:after="14" w:line="276" w:lineRule="auto"/>
        <w:ind w:left="426" w:hanging="426"/>
      </w:pPr>
      <w:r>
        <w:t>Создание системы акселерации субъектов МСП, в том числе инфрастру</w:t>
      </w:r>
      <w:r>
        <w:t>к</w:t>
      </w:r>
      <w:r>
        <w:t>туры и сервисов поддержки, а также их ускоренное развитие в таких о</w:t>
      </w:r>
      <w:r>
        <w:t>б</w:t>
      </w:r>
      <w:r>
        <w:t>ластях, как благоустройство городской среды;</w:t>
      </w:r>
    </w:p>
    <w:p w:rsidR="00DA5F55" w:rsidRDefault="00DA5F55" w:rsidP="00C26F36">
      <w:pPr>
        <w:pStyle w:val="a4"/>
        <w:numPr>
          <w:ilvl w:val="0"/>
          <w:numId w:val="13"/>
        </w:numPr>
        <w:spacing w:after="14" w:line="276" w:lineRule="auto"/>
        <w:ind w:left="426" w:hanging="426"/>
      </w:pPr>
      <w:r>
        <w:t>Формирование положительного образа предпринимателя;</w:t>
      </w:r>
    </w:p>
    <w:p w:rsidR="00DA5F55" w:rsidRDefault="00DA5F55" w:rsidP="00C26F36">
      <w:pPr>
        <w:pStyle w:val="a4"/>
        <w:numPr>
          <w:ilvl w:val="0"/>
          <w:numId w:val="13"/>
        </w:numPr>
        <w:spacing w:after="14" w:line="276" w:lineRule="auto"/>
        <w:ind w:left="426" w:hanging="426"/>
      </w:pPr>
      <w:r>
        <w:t>Выявление предпринимательских способностей и вовлечение в предпр</w:t>
      </w:r>
      <w:r>
        <w:t>и</w:t>
      </w:r>
      <w:r>
        <w:t>нимательскую деятельность лиц, имеющих предпринимательский поте</w:t>
      </w:r>
      <w:r>
        <w:t>н</w:t>
      </w:r>
      <w:r>
        <w:t>циал и мотивацию к созданию собственного бизнеса</w:t>
      </w:r>
      <w:r w:rsidR="00BA166B">
        <w:t>.</w:t>
      </w:r>
    </w:p>
    <w:p w:rsidR="006455B4" w:rsidRDefault="00DA5F55" w:rsidP="00C26F36">
      <w:pPr>
        <w:spacing w:after="14" w:line="276" w:lineRule="auto"/>
        <w:ind w:left="0" w:firstLine="0"/>
        <w:jc w:val="left"/>
      </w:pPr>
      <w:r>
        <w:rPr>
          <w:i/>
        </w:rPr>
        <w:br/>
      </w:r>
      <w:r w:rsidR="00C26F36" w:rsidRPr="00EC23A6">
        <w:rPr>
          <w:u w:val="single" w:color="000000"/>
        </w:rPr>
        <w:t>Ответственное лиц</w:t>
      </w:r>
      <w:r w:rsidR="00C26F36">
        <w:rPr>
          <w:u w:val="single" w:color="000000"/>
        </w:rPr>
        <w:t xml:space="preserve">о: </w:t>
      </w:r>
      <w:proofErr w:type="spellStart"/>
      <w:r w:rsidR="00C26F36">
        <w:rPr>
          <w:u w:val="single" w:color="000000"/>
        </w:rPr>
        <w:t>Радаев</w:t>
      </w:r>
      <w:proofErr w:type="spellEnd"/>
      <w:r w:rsidR="00C26F36">
        <w:rPr>
          <w:u w:val="single" w:color="000000"/>
        </w:rPr>
        <w:t xml:space="preserve"> А.В.</w:t>
      </w:r>
      <w:r w:rsidR="00C26F36">
        <w:rPr>
          <w:u w:val="single" w:color="000000"/>
        </w:rPr>
        <w:br/>
      </w:r>
      <w:r w:rsidR="00C26F36" w:rsidRPr="00EC23A6">
        <w:rPr>
          <w:u w:val="single"/>
        </w:rPr>
        <w:t>Срок:</w:t>
      </w:r>
      <w:r w:rsidR="00C26F36">
        <w:rPr>
          <w:u w:val="single"/>
        </w:rPr>
        <w:t xml:space="preserve"> 01.12.2020 г.</w:t>
      </w:r>
      <w:r w:rsidR="00C26F36">
        <w:rPr>
          <w:u w:val="single"/>
        </w:rPr>
        <w:br/>
      </w:r>
      <w:r w:rsidR="00C26F36">
        <w:rPr>
          <w:i/>
        </w:rPr>
        <w:br/>
        <w:t>Голосование:</w:t>
      </w:r>
      <w:r w:rsidR="00C26F36">
        <w:rPr>
          <w:i/>
        </w:rPr>
        <w:br/>
        <w:t xml:space="preserve">«За» - </w:t>
      </w:r>
      <w:r w:rsidR="00C26F36">
        <w:rPr>
          <w:b/>
          <w:i/>
          <w:u w:val="single" w:color="000000"/>
        </w:rPr>
        <w:t>16</w:t>
      </w:r>
      <w:r w:rsidR="00C26F36">
        <w:rPr>
          <w:i/>
        </w:rPr>
        <w:t>;</w:t>
      </w:r>
      <w:r w:rsidR="00C26F36">
        <w:rPr>
          <w:i/>
        </w:rPr>
        <w:br/>
        <w:t xml:space="preserve">«Против» - </w:t>
      </w:r>
      <w:r w:rsidR="00C26F36">
        <w:rPr>
          <w:b/>
          <w:i/>
          <w:u w:val="single" w:color="000000"/>
        </w:rPr>
        <w:t>0</w:t>
      </w:r>
      <w:r w:rsidR="00C26F36">
        <w:rPr>
          <w:i/>
        </w:rPr>
        <w:t>;</w:t>
      </w:r>
      <w:r w:rsidR="00C26F36">
        <w:rPr>
          <w:i/>
        </w:rPr>
        <w:br/>
        <w:t xml:space="preserve">«Воздержался» - </w:t>
      </w:r>
      <w:r w:rsidR="00C26F36">
        <w:rPr>
          <w:b/>
          <w:i/>
          <w:u w:val="single" w:color="000000"/>
        </w:rPr>
        <w:t>0</w:t>
      </w:r>
      <w:r w:rsidR="00C26F36">
        <w:rPr>
          <w:i/>
        </w:rPr>
        <w:t>.</w:t>
      </w:r>
      <w:r w:rsidR="00C26F36">
        <w:rPr>
          <w:i/>
        </w:rPr>
        <w:br/>
      </w:r>
      <w:r w:rsidR="00C26F36">
        <w:rPr>
          <w:b/>
          <w:u w:val="single" w:color="000000"/>
        </w:rPr>
        <w:t>Решение принято.</w:t>
      </w:r>
      <w:r w:rsidR="00C26F36">
        <w:rPr>
          <w:b/>
          <w:u w:val="single" w:color="000000"/>
        </w:rPr>
        <w:br/>
      </w:r>
      <w:r w:rsidR="007738B7">
        <w:t xml:space="preserve"> </w:t>
      </w:r>
      <w:r w:rsidR="00C26F36">
        <w:br/>
      </w:r>
    </w:p>
    <w:p w:rsidR="00A6336C" w:rsidRDefault="00A6336C" w:rsidP="00C26F36">
      <w:pPr>
        <w:spacing w:after="14" w:line="276" w:lineRule="auto"/>
        <w:ind w:left="0" w:firstLine="0"/>
        <w:jc w:val="left"/>
      </w:pPr>
    </w:p>
    <w:p w:rsidR="00A6336C" w:rsidRDefault="00A6336C" w:rsidP="00C26F36">
      <w:pPr>
        <w:spacing w:after="14" w:line="276" w:lineRule="auto"/>
        <w:ind w:left="0" w:firstLine="0"/>
        <w:jc w:val="left"/>
      </w:pPr>
    </w:p>
    <w:p w:rsidR="00A6336C" w:rsidRDefault="00A6336C" w:rsidP="00C26F36">
      <w:pPr>
        <w:spacing w:after="14" w:line="276" w:lineRule="auto"/>
        <w:ind w:left="0" w:firstLine="0"/>
        <w:jc w:val="left"/>
      </w:pPr>
    </w:p>
    <w:p w:rsidR="006455B4" w:rsidRDefault="007738B7" w:rsidP="004D208C">
      <w:pPr>
        <w:spacing w:after="142" w:line="240" w:lineRule="auto"/>
        <w:ind w:left="-5"/>
      </w:pPr>
      <w:r>
        <w:t xml:space="preserve">Председатель                     </w:t>
      </w:r>
      <w:bookmarkStart w:id="0" w:name="_GoBack"/>
      <w:bookmarkEnd w:id="0"/>
      <w:r>
        <w:t xml:space="preserve"> ________________       </w:t>
      </w:r>
      <w:r w:rsidR="001622F6">
        <w:t xml:space="preserve">       </w:t>
      </w:r>
      <w:r>
        <w:t xml:space="preserve">                /</w:t>
      </w:r>
      <w:r w:rsidR="004D208C">
        <w:t xml:space="preserve"> </w:t>
      </w:r>
      <w:r>
        <w:rPr>
          <w:u w:val="single" w:color="000000"/>
        </w:rPr>
        <w:t>А.</w:t>
      </w:r>
      <w:r w:rsidR="00E2491F">
        <w:rPr>
          <w:u w:val="single" w:color="000000"/>
        </w:rPr>
        <w:t>В</w:t>
      </w:r>
      <w:r>
        <w:rPr>
          <w:u w:val="single" w:color="000000"/>
        </w:rPr>
        <w:t xml:space="preserve">. </w:t>
      </w:r>
      <w:proofErr w:type="spellStart"/>
      <w:r w:rsidR="00E2491F">
        <w:rPr>
          <w:u w:val="single" w:color="000000"/>
        </w:rPr>
        <w:t>Рад</w:t>
      </w:r>
      <w:r w:rsidR="00E2491F">
        <w:rPr>
          <w:u w:val="single" w:color="000000"/>
        </w:rPr>
        <w:t>а</w:t>
      </w:r>
      <w:r>
        <w:rPr>
          <w:u w:val="single" w:color="000000"/>
        </w:rPr>
        <w:t>е</w:t>
      </w:r>
      <w:r w:rsidR="00E2491F">
        <w:rPr>
          <w:u w:val="single" w:color="000000"/>
        </w:rPr>
        <w:t>в</w:t>
      </w:r>
      <w:proofErr w:type="spellEnd"/>
      <w:r>
        <w:t xml:space="preserve">/ </w:t>
      </w:r>
    </w:p>
    <w:p w:rsidR="006455B4" w:rsidRDefault="007738B7" w:rsidP="004D208C">
      <w:pPr>
        <w:spacing w:line="240" w:lineRule="auto"/>
        <w:ind w:left="-5"/>
      </w:pPr>
      <w:r>
        <w:t>Секретарь                            ________________                      /</w:t>
      </w:r>
      <w:r w:rsidR="004D208C">
        <w:t xml:space="preserve"> </w:t>
      </w:r>
      <w:r w:rsidR="001622F6">
        <w:rPr>
          <w:u w:val="single" w:color="000000"/>
        </w:rPr>
        <w:t>М</w:t>
      </w:r>
      <w:r>
        <w:rPr>
          <w:u w:val="single" w:color="000000"/>
        </w:rPr>
        <w:t>.</w:t>
      </w:r>
      <w:r w:rsidR="001622F6">
        <w:rPr>
          <w:u w:val="single" w:color="000000"/>
        </w:rPr>
        <w:t>А</w:t>
      </w:r>
      <w:r>
        <w:rPr>
          <w:u w:val="single" w:color="000000"/>
        </w:rPr>
        <w:t xml:space="preserve">. </w:t>
      </w:r>
      <w:proofErr w:type="spellStart"/>
      <w:r w:rsidR="001622F6">
        <w:rPr>
          <w:u w:val="single" w:color="000000"/>
        </w:rPr>
        <w:t>Кияниче</w:t>
      </w:r>
      <w:r w:rsidR="001622F6">
        <w:rPr>
          <w:u w:val="single" w:color="000000"/>
        </w:rPr>
        <w:t>н</w:t>
      </w:r>
      <w:r w:rsidR="001622F6">
        <w:rPr>
          <w:u w:val="single" w:color="000000"/>
        </w:rPr>
        <w:t>ко</w:t>
      </w:r>
      <w:proofErr w:type="spellEnd"/>
      <w:r>
        <w:t>/</w:t>
      </w:r>
      <w:r>
        <w:rPr>
          <w:rFonts w:ascii="Calibri" w:eastAsia="Calibri" w:hAnsi="Calibri" w:cs="Calibri"/>
          <w:sz w:val="22"/>
        </w:rPr>
        <w:t xml:space="preserve"> </w:t>
      </w:r>
    </w:p>
    <w:sectPr w:rsidR="006455B4">
      <w:pgSz w:w="11906" w:h="16838"/>
      <w:pgMar w:top="1188" w:right="843" w:bottom="133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7BC"/>
    <w:multiLevelType w:val="hybridMultilevel"/>
    <w:tmpl w:val="661CE020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B23517C"/>
    <w:multiLevelType w:val="hybridMultilevel"/>
    <w:tmpl w:val="8FA08FD6"/>
    <w:lvl w:ilvl="0" w:tplc="B0A8C08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617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028F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54D8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DE23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025A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EC3B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AE60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6A9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9B6809"/>
    <w:multiLevelType w:val="hybridMultilevel"/>
    <w:tmpl w:val="FBF2FE3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92A4DCB"/>
    <w:multiLevelType w:val="hybridMultilevel"/>
    <w:tmpl w:val="6C7AF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4395"/>
    <w:multiLevelType w:val="hybridMultilevel"/>
    <w:tmpl w:val="D3E6CD34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66A0764"/>
    <w:multiLevelType w:val="hybridMultilevel"/>
    <w:tmpl w:val="562EAF70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924009F"/>
    <w:multiLevelType w:val="hybridMultilevel"/>
    <w:tmpl w:val="F73ECFA8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AF93C60"/>
    <w:multiLevelType w:val="hybridMultilevel"/>
    <w:tmpl w:val="C32643EA"/>
    <w:lvl w:ilvl="0" w:tplc="F032533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84D6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CA4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2F9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66E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E010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18D5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A3C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B245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A92A11"/>
    <w:multiLevelType w:val="hybridMultilevel"/>
    <w:tmpl w:val="27F09CF8"/>
    <w:lvl w:ilvl="0" w:tplc="60BEB46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83B66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7DE6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C63BBE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AE4BD2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F89B54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0F47A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4825A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6680A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F87E80"/>
    <w:multiLevelType w:val="hybridMultilevel"/>
    <w:tmpl w:val="ADE4A750"/>
    <w:lvl w:ilvl="0" w:tplc="2BB62B2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89A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3682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636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2AA3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87E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E69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C4C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D6C8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020462"/>
    <w:multiLevelType w:val="hybridMultilevel"/>
    <w:tmpl w:val="929CFEDE"/>
    <w:lvl w:ilvl="0" w:tplc="3A1A79E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22F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61E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CE6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DC35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867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E9F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AF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90FB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F75F22"/>
    <w:multiLevelType w:val="hybridMultilevel"/>
    <w:tmpl w:val="AFCEF032"/>
    <w:lvl w:ilvl="0" w:tplc="4BF2ECC8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AFB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BA43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B208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BCBA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EF8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70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181A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1617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5D77C4"/>
    <w:multiLevelType w:val="hybridMultilevel"/>
    <w:tmpl w:val="B39CE352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B4"/>
    <w:rsid w:val="0003305C"/>
    <w:rsid w:val="000C0D0C"/>
    <w:rsid w:val="000D2924"/>
    <w:rsid w:val="001018A3"/>
    <w:rsid w:val="00116FBE"/>
    <w:rsid w:val="001251F8"/>
    <w:rsid w:val="001622F6"/>
    <w:rsid w:val="001938E0"/>
    <w:rsid w:val="00195C24"/>
    <w:rsid w:val="00203922"/>
    <w:rsid w:val="0025203F"/>
    <w:rsid w:val="002606E7"/>
    <w:rsid w:val="0029558C"/>
    <w:rsid w:val="002A1355"/>
    <w:rsid w:val="002C3056"/>
    <w:rsid w:val="002E19FD"/>
    <w:rsid w:val="002F08A8"/>
    <w:rsid w:val="003205EB"/>
    <w:rsid w:val="003253FF"/>
    <w:rsid w:val="00343D9E"/>
    <w:rsid w:val="00362B85"/>
    <w:rsid w:val="00391CBD"/>
    <w:rsid w:val="003F660F"/>
    <w:rsid w:val="004232CF"/>
    <w:rsid w:val="00454AF2"/>
    <w:rsid w:val="00461B7C"/>
    <w:rsid w:val="004B7B4B"/>
    <w:rsid w:val="004C3158"/>
    <w:rsid w:val="004D208C"/>
    <w:rsid w:val="004F6CB4"/>
    <w:rsid w:val="00544C20"/>
    <w:rsid w:val="00554F8F"/>
    <w:rsid w:val="005B75FC"/>
    <w:rsid w:val="006356CE"/>
    <w:rsid w:val="006455B4"/>
    <w:rsid w:val="006D2763"/>
    <w:rsid w:val="00701002"/>
    <w:rsid w:val="00717AA3"/>
    <w:rsid w:val="007278F5"/>
    <w:rsid w:val="00754288"/>
    <w:rsid w:val="007738B7"/>
    <w:rsid w:val="007766C1"/>
    <w:rsid w:val="0079595F"/>
    <w:rsid w:val="00805B5A"/>
    <w:rsid w:val="00813286"/>
    <w:rsid w:val="00842381"/>
    <w:rsid w:val="008B4A64"/>
    <w:rsid w:val="00905463"/>
    <w:rsid w:val="0091421E"/>
    <w:rsid w:val="00915954"/>
    <w:rsid w:val="0092511F"/>
    <w:rsid w:val="00985312"/>
    <w:rsid w:val="00987ECB"/>
    <w:rsid w:val="009A0BED"/>
    <w:rsid w:val="009B5BE8"/>
    <w:rsid w:val="009E7622"/>
    <w:rsid w:val="00A41D24"/>
    <w:rsid w:val="00A6336C"/>
    <w:rsid w:val="00A736F8"/>
    <w:rsid w:val="00A74585"/>
    <w:rsid w:val="00AB4ED1"/>
    <w:rsid w:val="00AF0E82"/>
    <w:rsid w:val="00AF4333"/>
    <w:rsid w:val="00B03FF7"/>
    <w:rsid w:val="00B130C8"/>
    <w:rsid w:val="00BA0A43"/>
    <w:rsid w:val="00BA166B"/>
    <w:rsid w:val="00BC20D9"/>
    <w:rsid w:val="00C26F36"/>
    <w:rsid w:val="00C316D7"/>
    <w:rsid w:val="00C76DAB"/>
    <w:rsid w:val="00C81953"/>
    <w:rsid w:val="00CE4FCE"/>
    <w:rsid w:val="00CF3C78"/>
    <w:rsid w:val="00D53860"/>
    <w:rsid w:val="00D7640F"/>
    <w:rsid w:val="00D84F9E"/>
    <w:rsid w:val="00D853A9"/>
    <w:rsid w:val="00DA5F55"/>
    <w:rsid w:val="00E10F2B"/>
    <w:rsid w:val="00E149E7"/>
    <w:rsid w:val="00E2491F"/>
    <w:rsid w:val="00E73182"/>
    <w:rsid w:val="00EC23A6"/>
    <w:rsid w:val="00ED76FA"/>
    <w:rsid w:val="00F11DBA"/>
    <w:rsid w:val="00F523B3"/>
    <w:rsid w:val="00F83B41"/>
    <w:rsid w:val="00F84F0D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330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305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D2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330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305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D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cp:lastModifiedBy>Екатерина Реут</cp:lastModifiedBy>
  <cp:revision>14</cp:revision>
  <dcterms:created xsi:type="dcterms:W3CDTF">2020-05-14T05:49:00Z</dcterms:created>
  <dcterms:modified xsi:type="dcterms:W3CDTF">2020-05-19T10:37:00Z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-1412717327</vt:i4>
  </property>
</Properties>
</file>