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1A4E9A94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0317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031780">
              <w:rPr>
                <w:rFonts w:ascii="Times New Roman" w:hAnsi="Times New Roman" w:cs="Times New Roman"/>
                <w:iCs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2020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15AED8C0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77777777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B552A2" w:rsidRPr="00192C6D">
        <w:rPr>
          <w:rFonts w:ascii="Times New Roman" w:hAnsi="Times New Roman" w:cs="Times New Roman"/>
          <w:b/>
          <w:sz w:val="26"/>
          <w:szCs w:val="26"/>
        </w:rPr>
        <w:t>и</w:t>
      </w:r>
      <w:r w:rsidRPr="00192C6D">
        <w:rPr>
          <w:rFonts w:ascii="Times New Roman" w:hAnsi="Times New Roman" w:cs="Times New Roman"/>
          <w:b/>
          <w:sz w:val="26"/>
          <w:szCs w:val="26"/>
        </w:rPr>
        <w:t>:</w:t>
      </w:r>
    </w:p>
    <w:p w14:paraId="1F85D4BB" w14:textId="33240986" w:rsidR="00A87C35" w:rsidRPr="00192C6D" w:rsidRDefault="00A87C35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5649"/>
      <w:bookmarkStart w:id="1" w:name="_Hlk31818953"/>
      <w:r w:rsidRPr="00192C6D">
        <w:rPr>
          <w:rFonts w:ascii="Times New Roman" w:hAnsi="Times New Roman" w:cs="Times New Roman"/>
          <w:sz w:val="26"/>
          <w:szCs w:val="26"/>
        </w:rPr>
        <w:t>Сигал Павел Абрамович –</w:t>
      </w:r>
      <w:r w:rsidR="0068213F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>Первый Вице-президент «ОПОРЫ РОССИИ»,</w:t>
      </w:r>
      <w:r w:rsidR="001026B4" w:rsidRPr="00192C6D">
        <w:rPr>
          <w:sz w:val="26"/>
          <w:szCs w:val="26"/>
        </w:rPr>
        <w:t xml:space="preserve">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Правления </w:t>
      </w:r>
      <w:r w:rsidR="00CD48D3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Автоградбанк</w:t>
      </w:r>
      <w:r w:rsidR="00CD48D3" w:rsidRPr="00192C6D"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1A408618" w14:textId="347C45F2" w:rsidR="00757278" w:rsidRPr="00B64A15" w:rsidRDefault="00B552A2" w:rsidP="00B64A1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1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4584B629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2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2"/>
    <w:p w14:paraId="31148DAE" w14:textId="77777777" w:rsidR="004B5119" w:rsidRDefault="004B5119" w:rsidP="004B5119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Арифов Александр Александрович – </w:t>
      </w:r>
      <w:bookmarkStart w:id="3" w:name="_Hlk13677904"/>
      <w:r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  <w:bookmarkEnd w:id="3"/>
    </w:p>
    <w:p w14:paraId="51C9B8F1" w14:textId="67FDC380" w:rsidR="000D608F" w:rsidRDefault="000D608F" w:rsidP="00031780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D608F">
        <w:rPr>
          <w:rFonts w:ascii="Times New Roman" w:hAnsi="Times New Roman" w:cs="Times New Roman"/>
          <w:sz w:val="26"/>
          <w:szCs w:val="26"/>
        </w:rPr>
        <w:t>Белецкая Анастасия Юрьевна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D608F">
        <w:rPr>
          <w:rFonts w:ascii="Times New Roman" w:hAnsi="Times New Roman" w:cs="Times New Roman"/>
          <w:sz w:val="26"/>
          <w:szCs w:val="26"/>
        </w:rPr>
        <w:t>Директор по развитию и маркетингу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08F">
        <w:rPr>
          <w:rFonts w:ascii="Times New Roman" w:hAnsi="Times New Roman" w:cs="Times New Roman"/>
          <w:sz w:val="26"/>
          <w:szCs w:val="26"/>
        </w:rPr>
        <w:t>АСТ Брокер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608F">
        <w:rPr>
          <w:rFonts w:ascii="Times New Roman" w:hAnsi="Times New Roman" w:cs="Times New Roman"/>
          <w:sz w:val="26"/>
          <w:szCs w:val="26"/>
        </w:rPr>
        <w:t>Член РО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B2110" w14:textId="31ECE79C" w:rsidR="00BC1DB1" w:rsidRDefault="00BC1DB1" w:rsidP="00031780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Громцев Михаил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 w:rsidR="000D608F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3C4863E6" w14:textId="47047FEE" w:rsidR="00031780" w:rsidRPr="00031780" w:rsidRDefault="00031780" w:rsidP="00031780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31780">
        <w:rPr>
          <w:rFonts w:ascii="Times New Roman" w:hAnsi="Times New Roman" w:cs="Times New Roman"/>
          <w:sz w:val="26"/>
          <w:szCs w:val="26"/>
        </w:rPr>
        <w:t>Иванов Константин Александрови</w:t>
      </w:r>
      <w:r>
        <w:rPr>
          <w:rFonts w:ascii="Times New Roman" w:hAnsi="Times New Roman" w:cs="Times New Roman"/>
          <w:sz w:val="26"/>
          <w:szCs w:val="26"/>
        </w:rPr>
        <w:t xml:space="preserve">ч – </w:t>
      </w:r>
      <w:r w:rsidRPr="00031780">
        <w:rPr>
          <w:rFonts w:ascii="Times New Roman" w:hAnsi="Times New Roman" w:cs="Times New Roman"/>
          <w:sz w:val="26"/>
          <w:szCs w:val="26"/>
        </w:rPr>
        <w:t>Руководитель Департамента по взаимодействию с органами власти и международной деятельности АО «ОХК «УРАЛХИМ»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31780">
        <w:rPr>
          <w:rFonts w:ascii="Times New Roman" w:hAnsi="Times New Roman" w:cs="Times New Roman"/>
          <w:sz w:val="26"/>
          <w:szCs w:val="26"/>
        </w:rPr>
        <w:t>Ответственный секретарь Комитета</w:t>
      </w:r>
      <w:r>
        <w:rPr>
          <w:rFonts w:ascii="Times New Roman" w:hAnsi="Times New Roman" w:cs="Times New Roman"/>
          <w:sz w:val="26"/>
          <w:szCs w:val="26"/>
        </w:rPr>
        <w:t xml:space="preserve"> «ОПОРЫ РОССИИ»</w:t>
      </w:r>
      <w:r w:rsidRPr="00031780">
        <w:rPr>
          <w:rFonts w:ascii="Times New Roman" w:hAnsi="Times New Roman" w:cs="Times New Roman"/>
          <w:sz w:val="26"/>
          <w:szCs w:val="26"/>
        </w:rPr>
        <w:t xml:space="preserve"> по сельскому хозяйству</w:t>
      </w:r>
    </w:p>
    <w:p w14:paraId="24A98062" w14:textId="12AC995E" w:rsidR="002C6151" w:rsidRPr="00031780" w:rsidRDefault="00B64A15" w:rsidP="00031780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Теличко</w:t>
      </w:r>
      <w:r w:rsidRPr="00031780">
        <w:rPr>
          <w:rFonts w:ascii="Times New Roman" w:hAnsi="Times New Roman" w:cs="Times New Roman"/>
          <w:sz w:val="26"/>
          <w:szCs w:val="26"/>
        </w:rPr>
        <w:t xml:space="preserve"> </w:t>
      </w:r>
      <w:r w:rsidR="00031780">
        <w:rPr>
          <w:rFonts w:ascii="Times New Roman" w:hAnsi="Times New Roman" w:cs="Times New Roman"/>
          <w:sz w:val="26"/>
          <w:szCs w:val="26"/>
        </w:rPr>
        <w:t>Людмила Евгеньевна</w:t>
      </w:r>
      <w:bookmarkStart w:id="4" w:name="_Hlk28121778"/>
      <w:r w:rsidR="00031780">
        <w:rPr>
          <w:rFonts w:ascii="Times New Roman" w:hAnsi="Times New Roman" w:cs="Times New Roman"/>
          <w:sz w:val="26"/>
          <w:szCs w:val="26"/>
        </w:rPr>
        <w:t xml:space="preserve">, </w:t>
      </w:r>
      <w:r w:rsidR="00E21797" w:rsidRPr="00192C6D">
        <w:rPr>
          <w:rFonts w:ascii="Times New Roman" w:hAnsi="Times New Roman" w:cs="Times New Roman"/>
          <w:sz w:val="26"/>
          <w:szCs w:val="26"/>
        </w:rPr>
        <w:t>блок</w:t>
      </w:r>
      <w:r w:rsidR="00031780">
        <w:rPr>
          <w:rFonts w:ascii="Times New Roman" w:hAnsi="Times New Roman" w:cs="Times New Roman"/>
          <w:sz w:val="26"/>
          <w:szCs w:val="26"/>
        </w:rPr>
        <w:t>а</w:t>
      </w:r>
      <w:r w:rsidR="00E21797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0B42D9" w:rsidRPr="00192C6D">
        <w:rPr>
          <w:rFonts w:ascii="Times New Roman" w:hAnsi="Times New Roman" w:cs="Times New Roman"/>
          <w:sz w:val="26"/>
          <w:szCs w:val="26"/>
        </w:rPr>
        <w:t>«Средний и малый бизнес» ПАО «</w:t>
      </w:r>
      <w:r w:rsidR="00E21797" w:rsidRPr="00192C6D">
        <w:rPr>
          <w:rFonts w:ascii="Times New Roman" w:hAnsi="Times New Roman" w:cs="Times New Roman"/>
          <w:sz w:val="26"/>
          <w:szCs w:val="26"/>
        </w:rPr>
        <w:t>Промсвязьбанк</w:t>
      </w:r>
      <w:r w:rsidR="000B42D9" w:rsidRPr="00192C6D">
        <w:rPr>
          <w:rFonts w:ascii="Times New Roman" w:hAnsi="Times New Roman" w:cs="Times New Roman"/>
          <w:sz w:val="26"/>
          <w:szCs w:val="26"/>
        </w:rPr>
        <w:t>»</w:t>
      </w:r>
      <w:r w:rsidR="00E21797" w:rsidRPr="00192C6D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E21797" w:rsidRPr="00192C6D">
        <w:rPr>
          <w:rFonts w:ascii="Times New Roman" w:hAnsi="Times New Roman" w:cs="Times New Roman"/>
          <w:sz w:val="26"/>
          <w:szCs w:val="26"/>
        </w:rPr>
        <w:t xml:space="preserve">(представитель </w:t>
      </w:r>
      <w:r w:rsidR="000B42D9" w:rsidRPr="00192C6D">
        <w:rPr>
          <w:rFonts w:ascii="Times New Roman" w:hAnsi="Times New Roman" w:cs="Times New Roman"/>
          <w:sz w:val="26"/>
          <w:szCs w:val="26"/>
        </w:rPr>
        <w:t>Басманова Константина Владимировича</w:t>
      </w:r>
      <w:r w:rsidR="00031780">
        <w:rPr>
          <w:rFonts w:ascii="Times New Roman" w:hAnsi="Times New Roman" w:cs="Times New Roman"/>
          <w:sz w:val="26"/>
          <w:szCs w:val="26"/>
        </w:rPr>
        <w:t xml:space="preserve"> – </w:t>
      </w:r>
      <w:r w:rsidR="000B42D9" w:rsidRPr="00031780">
        <w:rPr>
          <w:rFonts w:ascii="Times New Roman" w:hAnsi="Times New Roman" w:cs="Times New Roman"/>
          <w:sz w:val="26"/>
          <w:szCs w:val="26"/>
        </w:rPr>
        <w:t>Руководителя блока «Средний и малый бизнес» ПАО «Промсвязьбанк»</w:t>
      </w:r>
      <w:r w:rsidR="00E21797" w:rsidRPr="00031780">
        <w:rPr>
          <w:rFonts w:ascii="Times New Roman" w:hAnsi="Times New Roman" w:cs="Times New Roman"/>
          <w:sz w:val="26"/>
          <w:szCs w:val="26"/>
        </w:rPr>
        <w:t>)</w:t>
      </w:r>
    </w:p>
    <w:p w14:paraId="04FA4509" w14:textId="7CBCAC22" w:rsidR="006F0BB0" w:rsidRPr="00C17D98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17D98">
        <w:rPr>
          <w:rFonts w:ascii="Times New Roman" w:hAnsi="Times New Roman" w:cs="Times New Roman"/>
          <w:sz w:val="26"/>
          <w:szCs w:val="26"/>
        </w:rPr>
        <w:t xml:space="preserve">Петров Игорь Андреевич – </w:t>
      </w:r>
      <w:r w:rsidR="00D649C2" w:rsidRPr="00C17D98">
        <w:rPr>
          <w:rFonts w:ascii="Times New Roman" w:hAnsi="Times New Roman" w:cs="Times New Roman"/>
          <w:sz w:val="26"/>
          <w:szCs w:val="26"/>
        </w:rPr>
        <w:t>Ч</w:t>
      </w:r>
      <w:r w:rsidR="000B42D9" w:rsidRPr="00C17D98">
        <w:rPr>
          <w:rFonts w:ascii="Times New Roman" w:hAnsi="Times New Roman" w:cs="Times New Roman"/>
          <w:sz w:val="26"/>
          <w:szCs w:val="26"/>
        </w:rPr>
        <w:t xml:space="preserve">лен </w:t>
      </w:r>
      <w:r w:rsidRPr="00C17D98">
        <w:rPr>
          <w:rFonts w:ascii="Times New Roman" w:hAnsi="Times New Roman" w:cs="Times New Roman"/>
          <w:sz w:val="26"/>
          <w:szCs w:val="26"/>
        </w:rPr>
        <w:t>Калужско</w:t>
      </w:r>
      <w:r w:rsidR="000B42D9" w:rsidRPr="00C17D98">
        <w:rPr>
          <w:rFonts w:ascii="Times New Roman" w:hAnsi="Times New Roman" w:cs="Times New Roman"/>
          <w:sz w:val="26"/>
          <w:szCs w:val="26"/>
        </w:rPr>
        <w:t>го</w:t>
      </w:r>
      <w:r w:rsidRPr="00C17D98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0B42D9" w:rsidRPr="00C17D98">
        <w:rPr>
          <w:rFonts w:ascii="Times New Roman" w:hAnsi="Times New Roman" w:cs="Times New Roman"/>
          <w:sz w:val="26"/>
          <w:szCs w:val="26"/>
        </w:rPr>
        <w:t>го</w:t>
      </w:r>
      <w:r w:rsidRPr="00C17D98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0B42D9" w:rsidRPr="00C17D98">
        <w:rPr>
          <w:rFonts w:ascii="Times New Roman" w:hAnsi="Times New Roman" w:cs="Times New Roman"/>
          <w:sz w:val="26"/>
          <w:szCs w:val="26"/>
        </w:rPr>
        <w:t>я</w:t>
      </w:r>
      <w:r w:rsidR="00BE1F05" w:rsidRPr="00C17D98">
        <w:rPr>
          <w:rFonts w:ascii="Times New Roman" w:hAnsi="Times New Roman" w:cs="Times New Roman"/>
          <w:sz w:val="26"/>
          <w:szCs w:val="26"/>
        </w:rPr>
        <w:t xml:space="preserve"> «ОПОРЫ РОССИИ»</w:t>
      </w:r>
      <w:r w:rsidRPr="00C17D98">
        <w:rPr>
          <w:rFonts w:ascii="Times New Roman" w:hAnsi="Times New Roman" w:cs="Times New Roman"/>
          <w:sz w:val="26"/>
          <w:szCs w:val="26"/>
        </w:rPr>
        <w:t>, Руководитель Комитета по взаимодействию с финансовыми организациями</w:t>
      </w:r>
      <w:r w:rsidR="00BE1F05" w:rsidRPr="00C17D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8EB5F" w14:textId="6DB237F1" w:rsidR="00A335A5" w:rsidRDefault="000B42D9" w:rsidP="00A335A5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Поярков Арсений Антонович – Президент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2ECEC0C7" w14:textId="283BCB36" w:rsidR="004B5119" w:rsidRPr="004B5119" w:rsidRDefault="004B5119" w:rsidP="004B5119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B5119">
        <w:rPr>
          <w:rFonts w:ascii="Times New Roman" w:hAnsi="Times New Roman" w:cs="Times New Roman"/>
          <w:sz w:val="26"/>
          <w:szCs w:val="26"/>
        </w:rPr>
        <w:t xml:space="preserve">Разуваева Елена Валерьевна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B5119">
        <w:rPr>
          <w:rFonts w:ascii="Times New Roman" w:hAnsi="Times New Roman" w:cs="Times New Roman"/>
          <w:sz w:val="26"/>
          <w:szCs w:val="26"/>
        </w:rPr>
        <w:t xml:space="preserve"> Генеральный директор ЗАО «ИФК» Стратегия»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B5119">
        <w:rPr>
          <w:rFonts w:ascii="Times New Roman" w:hAnsi="Times New Roman" w:cs="Times New Roman"/>
          <w:sz w:val="26"/>
          <w:szCs w:val="26"/>
        </w:rPr>
        <w:t>Член Орловского РО</w:t>
      </w:r>
    </w:p>
    <w:p w14:paraId="2EDBA807" w14:textId="6AD11ED4" w:rsidR="00757278" w:rsidRPr="004B5119" w:rsidRDefault="004B5119" w:rsidP="004B5119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B5119">
        <w:rPr>
          <w:rFonts w:ascii="Times New Roman" w:hAnsi="Times New Roman" w:cs="Times New Roman"/>
          <w:sz w:val="26"/>
          <w:szCs w:val="26"/>
        </w:rPr>
        <w:t>Фасахова Елена Александровна, помощник Депутата Государственной Думы РФ, Заместитель Председателя Комитета по контролю и Регламенту Госдумы РФ, Член Совета и член ЧОО «ОПОРЫ РОССИИ».</w:t>
      </w:r>
    </w:p>
    <w:p w14:paraId="4E9E8CC4" w14:textId="42E86311" w:rsidR="00331BC6" w:rsidRPr="00331BC6" w:rsidRDefault="00CE7575" w:rsidP="00331BC6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lastRenderedPageBreak/>
        <w:t>Приглашенные эксперты, представители органов власти:</w:t>
      </w:r>
      <w:bookmarkStart w:id="5" w:name="_Hlk4774004"/>
    </w:p>
    <w:p w14:paraId="146242FD" w14:textId="3C0B5906" w:rsidR="00331BC6" w:rsidRPr="00331BC6" w:rsidRDefault="00331BC6" w:rsidP="00331BC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Алехина Ирина Геннадьевна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31BC6">
        <w:rPr>
          <w:rFonts w:ascii="Times New Roman" w:hAnsi="Times New Roman" w:cs="Times New Roman"/>
          <w:sz w:val="26"/>
          <w:szCs w:val="26"/>
        </w:rPr>
        <w:t xml:space="preserve">Исполнительный директор, член президиума, руководитель комиссии по страхованию </w:t>
      </w:r>
      <w:r>
        <w:rPr>
          <w:rFonts w:ascii="Times New Roman" w:hAnsi="Times New Roman" w:cs="Times New Roman"/>
          <w:sz w:val="26"/>
          <w:szCs w:val="26"/>
        </w:rPr>
        <w:t>«ОПОРЫ РОССИИ»</w:t>
      </w:r>
    </w:p>
    <w:p w14:paraId="348D368A" w14:textId="75A6A058" w:rsidR="00331BC6" w:rsidRDefault="00331BC6" w:rsidP="00031780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Андрианова Екатерина</w:t>
      </w:r>
      <w:r>
        <w:rPr>
          <w:rFonts w:ascii="Times New Roman" w:hAnsi="Times New Roman" w:cs="Times New Roman"/>
          <w:sz w:val="26"/>
          <w:szCs w:val="26"/>
        </w:rPr>
        <w:t>, член РО</w:t>
      </w:r>
      <w:r w:rsidRPr="00331B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B165A1" w14:textId="5FD125DE" w:rsidR="00331BC6" w:rsidRDefault="00331BC6" w:rsidP="00031780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Баринский Олег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31BC6">
        <w:rPr>
          <w:rFonts w:ascii="Times New Roman" w:hAnsi="Times New Roman" w:cs="Times New Roman"/>
          <w:sz w:val="26"/>
          <w:szCs w:val="26"/>
        </w:rPr>
        <w:t xml:space="preserve"> руководитель экспертной группы от бизнеса Череповца </w:t>
      </w:r>
    </w:p>
    <w:p w14:paraId="6CFBFD41" w14:textId="35BF79D3" w:rsidR="00BC1DB1" w:rsidRDefault="00BC1DB1" w:rsidP="00031780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Беляев Игорь Леонидович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Директор ООО «Производственно-коммерческая фирма «Арсенал Безопасности»»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B1">
        <w:rPr>
          <w:rFonts w:ascii="Times New Roman" w:hAnsi="Times New Roman" w:cs="Times New Roman"/>
          <w:sz w:val="26"/>
          <w:szCs w:val="26"/>
        </w:rPr>
        <w:t>Член РО</w:t>
      </w:r>
      <w:r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45E68470" w14:textId="4ADBCAB2" w:rsidR="00031780" w:rsidRPr="00031780" w:rsidRDefault="00031780" w:rsidP="00031780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1780">
        <w:rPr>
          <w:rFonts w:ascii="Times New Roman" w:hAnsi="Times New Roman" w:cs="Times New Roman"/>
          <w:sz w:val="26"/>
          <w:szCs w:val="26"/>
        </w:rPr>
        <w:t>Блудян Марина Анатольевна – Первый вице-президент «ОПОРЫ РОССИИ»</w:t>
      </w:r>
    </w:p>
    <w:p w14:paraId="01F1619F" w14:textId="4CFA7081" w:rsidR="00331BC6" w:rsidRDefault="00331BC6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Васильева Ольга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Член РО</w:t>
      </w:r>
      <w:r w:rsidRPr="00331B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7C50FE" w14:textId="7398ADFD" w:rsidR="00BC1DB1" w:rsidRDefault="00031780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1780">
        <w:rPr>
          <w:rFonts w:ascii="Times New Roman" w:hAnsi="Times New Roman" w:cs="Times New Roman"/>
          <w:sz w:val="26"/>
          <w:szCs w:val="26"/>
        </w:rPr>
        <w:t>Вен Елена Валентиновна</w:t>
      </w:r>
      <w:r w:rsidRPr="00031780">
        <w:rPr>
          <w:rFonts w:ascii="Times New Roman" w:hAnsi="Times New Roman" w:cs="Times New Roman"/>
          <w:sz w:val="26"/>
          <w:szCs w:val="26"/>
        </w:rPr>
        <w:tab/>
        <w:t xml:space="preserve"> - Главный специалист департамента банковского развития Ассоциации «Россия»</w:t>
      </w:r>
    </w:p>
    <w:p w14:paraId="3BF5D53C" w14:textId="77777777" w:rsidR="004B5119" w:rsidRDefault="004B5119" w:rsidP="004B5119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 Сергей – представитель Центра Экспертизы и Аналитики «ОПОРЫ РОССИИ»</w:t>
      </w:r>
    </w:p>
    <w:p w14:paraId="2377001F" w14:textId="18EB13F4" w:rsidR="00331BC6" w:rsidRDefault="00331BC6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Литвиненко Серге</w:t>
      </w:r>
      <w:r>
        <w:rPr>
          <w:rFonts w:ascii="Times New Roman" w:hAnsi="Times New Roman" w:cs="Times New Roman"/>
          <w:sz w:val="26"/>
          <w:szCs w:val="26"/>
        </w:rPr>
        <w:t>й – член П</w:t>
      </w:r>
      <w:r w:rsidRPr="00331BC6">
        <w:rPr>
          <w:rFonts w:ascii="Times New Roman" w:hAnsi="Times New Roman" w:cs="Times New Roman"/>
          <w:sz w:val="26"/>
          <w:szCs w:val="26"/>
        </w:rPr>
        <w:t>резидиум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1BC6">
        <w:rPr>
          <w:rFonts w:ascii="Times New Roman" w:hAnsi="Times New Roman" w:cs="Times New Roman"/>
          <w:sz w:val="26"/>
          <w:szCs w:val="26"/>
        </w:rPr>
        <w:t xml:space="preserve"> СО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1BC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ПОРЫ РОССИИ», </w:t>
      </w:r>
      <w:r w:rsidRPr="00331BC6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1BC6">
        <w:rPr>
          <w:rFonts w:ascii="Times New Roman" w:hAnsi="Times New Roman" w:cs="Times New Roman"/>
          <w:sz w:val="26"/>
          <w:szCs w:val="26"/>
        </w:rPr>
        <w:t xml:space="preserve">утилизирующей компании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1BC6">
        <w:rPr>
          <w:rFonts w:ascii="Times New Roman" w:hAnsi="Times New Roman" w:cs="Times New Roman"/>
          <w:sz w:val="26"/>
          <w:szCs w:val="26"/>
        </w:rPr>
        <w:t>Этиламин-Ек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A6E351E" w14:textId="7909565E" w:rsidR="00BC1DB1" w:rsidRDefault="00BC1DB1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5FD84918" w14:textId="15D75A2C" w:rsidR="00BC1DB1" w:rsidRDefault="00BC1DB1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Мамонтов Алексей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Президент ММВА</w:t>
      </w:r>
    </w:p>
    <w:p w14:paraId="4AB74271" w14:textId="43F4E934" w:rsidR="00BC1DB1" w:rsidRDefault="00BC1DB1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Михайлова Мария Александров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C1D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Исполнительный директор Национальной платежной ассоциации</w:t>
      </w:r>
    </w:p>
    <w:p w14:paraId="38649309" w14:textId="77777777" w:rsidR="000D608F" w:rsidRDefault="000D608F" w:rsidP="000D608F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Морозова Наталья Николаевна, директор Московского филиала Примсоцбанка</w:t>
      </w:r>
    </w:p>
    <w:p w14:paraId="3E457869" w14:textId="32D1DEFE" w:rsidR="000D608F" w:rsidRPr="000D608F" w:rsidRDefault="000D608F" w:rsidP="000D608F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Никитин Антон – Член «ОПОРЫ РОССИИ» Удмуртия</w:t>
      </w:r>
    </w:p>
    <w:p w14:paraId="582D4590" w14:textId="77777777" w:rsidR="00331BC6" w:rsidRDefault="00BC1DB1" w:rsidP="00331BC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Норкина Клара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Генеральный директор</w:t>
      </w:r>
      <w:r>
        <w:rPr>
          <w:rFonts w:ascii="Times New Roman" w:hAnsi="Times New Roman" w:cs="Times New Roman"/>
          <w:sz w:val="26"/>
          <w:szCs w:val="26"/>
        </w:rPr>
        <w:t xml:space="preserve"> ООО </w:t>
      </w:r>
      <w:r w:rsidRPr="00BC1DB1">
        <w:rPr>
          <w:rFonts w:ascii="Times New Roman" w:hAnsi="Times New Roman" w:cs="Times New Roman"/>
          <w:sz w:val="26"/>
          <w:szCs w:val="26"/>
        </w:rPr>
        <w:t>"МОЙ АУДИТ"</w:t>
      </w:r>
    </w:p>
    <w:p w14:paraId="3E542A0C" w14:textId="7598EAA7" w:rsidR="004B5119" w:rsidRDefault="004B5119" w:rsidP="00331BC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5119">
        <w:rPr>
          <w:rFonts w:ascii="Times New Roman" w:hAnsi="Times New Roman" w:cs="Times New Roman"/>
          <w:sz w:val="26"/>
          <w:szCs w:val="26"/>
        </w:rPr>
        <w:t>Рапота Наталья Анатольевна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B5119">
        <w:rPr>
          <w:rFonts w:ascii="Times New Roman" w:hAnsi="Times New Roman" w:cs="Times New Roman"/>
          <w:sz w:val="26"/>
          <w:szCs w:val="26"/>
        </w:rPr>
        <w:t>Директор ООО «Финансовый навигатор»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B5119">
        <w:rPr>
          <w:rFonts w:ascii="Times New Roman" w:hAnsi="Times New Roman" w:cs="Times New Roman"/>
          <w:sz w:val="26"/>
          <w:szCs w:val="26"/>
        </w:rPr>
        <w:t>Участник комитета по бухгалтерскому учёту и налогообложению</w:t>
      </w:r>
    </w:p>
    <w:p w14:paraId="1ABB60A1" w14:textId="18EFB089" w:rsidR="00331BC6" w:rsidRPr="00331BC6" w:rsidRDefault="00331BC6" w:rsidP="00331BC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1BC6">
        <w:rPr>
          <w:rFonts w:ascii="Times New Roman" w:hAnsi="Times New Roman" w:cs="Times New Roman"/>
          <w:sz w:val="26"/>
          <w:szCs w:val="26"/>
        </w:rPr>
        <w:t>Самарина Ирина Николаевна - Исполнительный директор РО «ОПОРЫ РОССИИ» по Красноярскому краю</w:t>
      </w:r>
    </w:p>
    <w:p w14:paraId="0CE8B666" w14:textId="0D694652" w:rsidR="00BC1DB1" w:rsidRPr="00BC1DB1" w:rsidRDefault="00BC1DB1" w:rsidP="00BC1DB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 w:rsidRPr="00BC1D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1DB1">
        <w:rPr>
          <w:rFonts w:ascii="Times New Roman" w:hAnsi="Times New Roman" w:cs="Times New Roman"/>
          <w:sz w:val="26"/>
          <w:szCs w:val="26"/>
        </w:rPr>
        <w:t>Директор департамента банковского развития Ассоциации «Россия»</w:t>
      </w:r>
    </w:p>
    <w:p w14:paraId="724DE57E" w14:textId="2AA05C30" w:rsidR="00BC1DB1" w:rsidRPr="00BC1DB1" w:rsidRDefault="00BC1DB1" w:rsidP="00FD48D2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Чекурова Марина Викторовна – первый заместитель генерального директора Эксперт РА</w:t>
      </w:r>
    </w:p>
    <w:p w14:paraId="2D8CF3D1" w14:textId="6492E451" w:rsidR="00BC1DB1" w:rsidRPr="00031780" w:rsidRDefault="00BC1DB1" w:rsidP="003E2E71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B1">
        <w:rPr>
          <w:rFonts w:ascii="Times New Roman" w:hAnsi="Times New Roman" w:cs="Times New Roman"/>
          <w:sz w:val="26"/>
          <w:szCs w:val="26"/>
        </w:rPr>
        <w:t>Руководитель членской организации НП ОПОРА</w:t>
      </w:r>
    </w:p>
    <w:p w14:paraId="3DF3C2BF" w14:textId="3AE6F4ED" w:rsidR="00D46536" w:rsidRDefault="000D608F" w:rsidP="00D4653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Юркевич Павел </w:t>
      </w:r>
      <w:r w:rsidR="00331BC6">
        <w:rPr>
          <w:rFonts w:ascii="Times New Roman" w:hAnsi="Times New Roman" w:cs="Times New Roman"/>
          <w:sz w:val="26"/>
          <w:szCs w:val="26"/>
        </w:rPr>
        <w:t xml:space="preserve">– Член РО </w:t>
      </w:r>
    </w:p>
    <w:p w14:paraId="494EE9E2" w14:textId="77777777" w:rsidR="00B64A15" w:rsidRPr="00B64A15" w:rsidRDefault="00B64A15" w:rsidP="00B64A15">
      <w:pPr>
        <w:spacing w:before="120" w:after="12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14:paraId="0A3265FC" w14:textId="0893D049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lastRenderedPageBreak/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901EED" w:rsidRPr="00192C6D">
        <w:rPr>
          <w:rFonts w:ascii="Times New Roman" w:hAnsi="Times New Roman" w:cs="Times New Roman"/>
          <w:sz w:val="26"/>
          <w:szCs w:val="26"/>
        </w:rPr>
        <w:t>ВКС</w:t>
      </w:r>
      <w:r w:rsidR="00840BF0" w:rsidRPr="00192C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F3DE7" w14:textId="4B55C53B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B64A15">
        <w:rPr>
          <w:rFonts w:ascii="Times New Roman" w:hAnsi="Times New Roman" w:cs="Times New Roman"/>
          <w:sz w:val="26"/>
          <w:szCs w:val="26"/>
        </w:rPr>
        <w:t xml:space="preserve">11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47F9CEC1" w14:textId="77777777" w:rsidR="00757278" w:rsidRPr="00192C6D" w:rsidRDefault="00757278" w:rsidP="00B64A15">
      <w:pPr>
        <w:spacing w:before="120" w:after="120"/>
        <w:rPr>
          <w:sz w:val="26"/>
          <w:szCs w:val="26"/>
        </w:rPr>
      </w:pP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11465A9" w14:textId="77777777" w:rsidR="00757278" w:rsidRDefault="00757278" w:rsidP="00757278">
      <w:pPr>
        <w:numPr>
          <w:ilvl w:val="0"/>
          <w:numId w:val="10"/>
        </w:numPr>
        <w:spacing w:after="0"/>
        <w:ind w:left="851"/>
        <w:rPr>
          <w:rFonts w:ascii="Times New Roman" w:hAnsi="Times New Roman" w:cs="Times New Roman"/>
          <w:b/>
          <w:sz w:val="28"/>
        </w:rPr>
      </w:pPr>
      <w:bookmarkStart w:id="6" w:name="_Hlk40950760"/>
      <w:r>
        <w:rPr>
          <w:rFonts w:ascii="Times New Roman" w:hAnsi="Times New Roman" w:cs="Times New Roman"/>
          <w:b/>
          <w:sz w:val="28"/>
        </w:rPr>
        <w:t>Гарантийный рынок и уровень рейтинга</w:t>
      </w:r>
    </w:p>
    <w:p w14:paraId="568CB7DF" w14:textId="77777777" w:rsidR="00757278" w:rsidRDefault="00757278" w:rsidP="00757278">
      <w:pPr>
        <w:numPr>
          <w:ilvl w:val="1"/>
          <w:numId w:val="10"/>
        </w:numPr>
        <w:spacing w:after="0"/>
        <w:ind w:left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понижение планки требований к банкам по уровню кредитных рейтингов до «</w:t>
      </w:r>
      <w:r>
        <w:rPr>
          <w:rFonts w:ascii="Times New Roman" w:hAnsi="Times New Roman" w:cs="Times New Roman"/>
          <w:bCs/>
          <w:sz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</w:rPr>
        <w:t>»;</w:t>
      </w:r>
    </w:p>
    <w:p w14:paraId="62B6FA5A" w14:textId="797BB49D" w:rsidR="00757278" w:rsidRDefault="00757278" w:rsidP="00757278">
      <w:pPr>
        <w:numPr>
          <w:ilvl w:val="1"/>
          <w:numId w:val="10"/>
        </w:numPr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установление градации лимитов по объемам выдач гарантий с разными уровнями рейтингов, начиная с «B» (ruB) и выше.</w:t>
      </w:r>
    </w:p>
    <w:p w14:paraId="7918C670" w14:textId="77777777" w:rsidR="00757278" w:rsidRDefault="00757278" w:rsidP="00757278">
      <w:pPr>
        <w:numPr>
          <w:ilvl w:val="0"/>
          <w:numId w:val="10"/>
        </w:numPr>
        <w:spacing w:after="0"/>
        <w:ind w:left="85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Льготы при выходе на биржу с облигациями</w:t>
      </w:r>
    </w:p>
    <w:p w14:paraId="4681BF5B" w14:textId="77777777" w:rsidR="00757278" w:rsidRDefault="00757278" w:rsidP="00757278">
      <w:pPr>
        <w:numPr>
          <w:ilvl w:val="1"/>
          <w:numId w:val="10"/>
        </w:numPr>
        <w:spacing w:after="0"/>
        <w:ind w:left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субсидирование всех видов расходов на дебютный выпуск  облигаций, в том числе в части расходов на получение кредитного рейтинга;</w:t>
      </w:r>
    </w:p>
    <w:p w14:paraId="7A96EBE2" w14:textId="77777777" w:rsidR="00757278" w:rsidRDefault="00757278" w:rsidP="00757278">
      <w:pPr>
        <w:numPr>
          <w:ilvl w:val="1"/>
          <w:numId w:val="10"/>
        </w:numPr>
        <w:spacing w:after="0"/>
        <w:ind w:left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частичном субсидировании – установление лимита.</w:t>
      </w:r>
    </w:p>
    <w:p w14:paraId="0AE4378A" w14:textId="77777777" w:rsidR="00757278" w:rsidRDefault="00757278" w:rsidP="00757278">
      <w:pPr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Предварительные итоги поддержки МСП в пандемию и предложения по дальнейшим мерам</w:t>
      </w:r>
    </w:p>
    <w:bookmarkEnd w:id="6"/>
    <w:p w14:paraId="6E6900AE" w14:textId="77777777" w:rsidR="00D46536" w:rsidRPr="00D46536" w:rsidRDefault="00D46536" w:rsidP="00D46536">
      <w:pPr>
        <w:spacing w:after="0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14:paraId="5C819DD6" w14:textId="77777777" w:rsidR="00901EED" w:rsidRPr="00192C6D" w:rsidRDefault="00901EED" w:rsidP="00C17D98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3CCEECC" w14:textId="0CBB8E79" w:rsidR="00BB2A29" w:rsidRPr="00192C6D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Выступили</w:t>
      </w:r>
      <w:r w:rsidR="00663FB6" w:rsidRPr="00192C6D">
        <w:rPr>
          <w:rFonts w:ascii="Times New Roman" w:eastAsia="Times New Roman" w:hAnsi="Times New Roman" w:cs="Times New Roman"/>
          <w:sz w:val="26"/>
          <w:szCs w:val="26"/>
        </w:rPr>
        <w:t xml:space="preserve"> по тематике заседания</w:t>
      </w:r>
      <w:r w:rsidRPr="00192C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757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7278" w:rsidRPr="00757278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</w:t>
      </w:r>
      <w:r w:rsidR="007572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57278" w:rsidRPr="00757278">
        <w:rPr>
          <w:rFonts w:ascii="Times New Roman" w:eastAsia="Times New Roman" w:hAnsi="Times New Roman" w:cs="Times New Roman"/>
          <w:sz w:val="26"/>
          <w:szCs w:val="26"/>
        </w:rPr>
        <w:t>Чекурова Марина Викторовна</w:t>
      </w:r>
      <w:r w:rsidR="0075727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2A12C2" w14:textId="35F170E1" w:rsidR="00895E8C" w:rsidRPr="00192C6D" w:rsidRDefault="00895E8C" w:rsidP="00726A84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С комментариями и дополнениями выступили:</w:t>
      </w:r>
      <w:r w:rsidR="00726A84" w:rsidRPr="00192C6D">
        <w:rPr>
          <w:rFonts w:ascii="Times New Roman" w:eastAsia="Times New Roman" w:hAnsi="Times New Roman" w:cs="Times New Roman"/>
          <w:sz w:val="26"/>
          <w:szCs w:val="26"/>
        </w:rPr>
        <w:tab/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15" w:rsidRPr="00B64A15">
        <w:rPr>
          <w:rFonts w:ascii="Times New Roman" w:eastAsia="Times New Roman" w:hAnsi="Times New Roman" w:cs="Times New Roman"/>
          <w:sz w:val="26"/>
          <w:szCs w:val="26"/>
        </w:rPr>
        <w:t>Алехина Ирина Геннадьевна, Громцев Михаил Николаевич, Никитин Антон</w:t>
      </w:r>
      <w:r w:rsidR="00B64A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4A15" w:rsidRPr="00B64A15">
        <w:rPr>
          <w:rFonts w:ascii="Times New Roman" w:eastAsia="Times New Roman" w:hAnsi="Times New Roman" w:cs="Times New Roman"/>
          <w:sz w:val="26"/>
          <w:szCs w:val="26"/>
        </w:rPr>
        <w:t>Сигал Павел Абрамович</w:t>
      </w:r>
      <w:r w:rsidR="00B64A15">
        <w:rPr>
          <w:rFonts w:ascii="Times New Roman" w:eastAsia="Times New Roman" w:hAnsi="Times New Roman" w:cs="Times New Roman"/>
          <w:sz w:val="26"/>
          <w:szCs w:val="26"/>
        </w:rPr>
        <w:t>,</w:t>
      </w:r>
      <w:r w:rsidR="00C050D7">
        <w:t xml:space="preserve"> </w:t>
      </w:r>
      <w:r w:rsidR="00C050D7" w:rsidRPr="00C050D7">
        <w:rPr>
          <w:rFonts w:ascii="Times New Roman" w:eastAsia="Times New Roman" w:hAnsi="Times New Roman" w:cs="Times New Roman"/>
          <w:sz w:val="26"/>
          <w:szCs w:val="26"/>
        </w:rPr>
        <w:t>Теличко Людмила Евгеньевна</w:t>
      </w:r>
      <w:r w:rsidR="00C050D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64A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15" w:rsidRPr="00B64A15">
        <w:rPr>
          <w:rFonts w:ascii="Times New Roman" w:eastAsia="Times New Roman" w:hAnsi="Times New Roman" w:cs="Times New Roman"/>
          <w:sz w:val="26"/>
          <w:szCs w:val="26"/>
        </w:rPr>
        <w:t>Фасахова Елена Александровна</w:t>
      </w:r>
      <w:r w:rsidR="00C050D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4C4D86" w14:textId="1B0053A9" w:rsidR="00FD775F" w:rsidRDefault="00FD775F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1A401A0" w14:textId="77777777" w:rsidR="00803EF5" w:rsidRPr="00192C6D" w:rsidRDefault="00803EF5" w:rsidP="00803EF5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4FBD5098" w14:textId="77777777" w:rsidR="00757278" w:rsidRDefault="00757278" w:rsidP="00757278">
      <w:pPr>
        <w:numPr>
          <w:ilvl w:val="0"/>
          <w:numId w:val="39"/>
        </w:numPr>
        <w:spacing w:after="0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Гарантийный рынок и уровень рейтинга</w:t>
      </w:r>
    </w:p>
    <w:p w14:paraId="2CC9C2BE" w14:textId="77777777" w:rsidR="00757278" w:rsidRDefault="00757278" w:rsidP="00757278">
      <w:pPr>
        <w:numPr>
          <w:ilvl w:val="1"/>
          <w:numId w:val="38"/>
        </w:numPr>
        <w:spacing w:after="0"/>
        <w:ind w:left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понижение планки требований к банкам по уровню кредитных рейтингов до «</w:t>
      </w:r>
      <w:r>
        <w:rPr>
          <w:rFonts w:ascii="Times New Roman" w:hAnsi="Times New Roman" w:cs="Times New Roman"/>
          <w:bCs/>
          <w:sz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</w:rPr>
        <w:t>»;</w:t>
      </w:r>
    </w:p>
    <w:p w14:paraId="5340BF99" w14:textId="77777777" w:rsidR="00757278" w:rsidRDefault="00757278" w:rsidP="00757278">
      <w:pPr>
        <w:numPr>
          <w:ilvl w:val="1"/>
          <w:numId w:val="38"/>
        </w:numPr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установление градации лимитов по объемам выдач гарантий с разными уровнями рейтингов, начиная с «B» (ruB) и выше.</w:t>
      </w:r>
    </w:p>
    <w:p w14:paraId="15C8DE2A" w14:textId="1535D329" w:rsidR="00C455C0" w:rsidRPr="00192C6D" w:rsidRDefault="00C455C0" w:rsidP="00367DE9">
      <w:pPr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7" w:name="_Hlk38475026"/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12A07325" w14:textId="77777777" w:rsidR="001F6E52" w:rsidRDefault="001F6E52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9BF3EC3" w14:textId="76367E2F" w:rsidR="001F6E52" w:rsidRPr="001F6E52" w:rsidRDefault="001F6E52" w:rsidP="001F6E52">
      <w:pPr>
        <w:numPr>
          <w:ilvl w:val="3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Направить в Министерство финансов РФ письмо </w:t>
      </w:r>
      <w:r w:rsidR="00574435">
        <w:rPr>
          <w:rFonts w:ascii="Times New Roman" w:hAnsi="Times New Roman" w:cs="Times New Roman"/>
          <w:bCs/>
          <w:sz w:val="26"/>
          <w:szCs w:val="26"/>
        </w:rPr>
        <w:t xml:space="preserve">об установлении </w:t>
      </w:r>
      <w:r w:rsidRPr="001F6E52">
        <w:rPr>
          <w:rFonts w:ascii="Times New Roman" w:hAnsi="Times New Roman" w:cs="Times New Roman"/>
          <w:bCs/>
          <w:sz w:val="26"/>
          <w:szCs w:val="26"/>
        </w:rPr>
        <w:t>рейтинга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4435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574435" w:rsidRPr="001F6E52">
        <w:rPr>
          <w:rFonts w:ascii="Times New Roman" w:hAnsi="Times New Roman" w:cs="Times New Roman"/>
          <w:bCs/>
          <w:sz w:val="26"/>
          <w:szCs w:val="26"/>
        </w:rPr>
        <w:t>уровн</w:t>
      </w:r>
      <w:r w:rsidR="00574435">
        <w:rPr>
          <w:rFonts w:ascii="Times New Roman" w:hAnsi="Times New Roman" w:cs="Times New Roman"/>
          <w:bCs/>
          <w:sz w:val="26"/>
          <w:szCs w:val="26"/>
        </w:rPr>
        <w:t>е</w:t>
      </w:r>
      <w:r w:rsidR="00574435" w:rsidRPr="001F6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B</w:t>
      </w:r>
      <w:r w:rsidR="00574435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1F6E52">
        <w:rPr>
          <w:rFonts w:ascii="Times New Roman" w:hAnsi="Times New Roman" w:cs="Times New Roman"/>
          <w:bCs/>
          <w:sz w:val="26"/>
          <w:szCs w:val="26"/>
        </w:rPr>
        <w:t xml:space="preserve">, а также об установлении градации лимитов по объемам выдач </w:t>
      </w:r>
      <w:r w:rsidRPr="001F6E52">
        <w:rPr>
          <w:rFonts w:ascii="Times New Roman" w:hAnsi="Times New Roman" w:cs="Times New Roman"/>
          <w:bCs/>
          <w:sz w:val="26"/>
          <w:szCs w:val="26"/>
        </w:rPr>
        <w:lastRenderedPageBreak/>
        <w:t>банковских гарантий для «B</w:t>
      </w:r>
      <w:r w:rsidR="00640875">
        <w:rPr>
          <w:rFonts w:ascii="Times New Roman" w:hAnsi="Times New Roman" w:cs="Times New Roman"/>
          <w:bCs/>
          <w:sz w:val="26"/>
          <w:szCs w:val="26"/>
        </w:rPr>
        <w:t>-</w:t>
      </w:r>
      <w:r w:rsidRPr="001F6E52">
        <w:rPr>
          <w:rFonts w:ascii="Times New Roman" w:hAnsi="Times New Roman" w:cs="Times New Roman"/>
          <w:bCs/>
          <w:sz w:val="26"/>
          <w:szCs w:val="26"/>
        </w:rPr>
        <w:t>» и выше</w:t>
      </w:r>
      <w:r>
        <w:rPr>
          <w:rFonts w:ascii="Times New Roman" w:hAnsi="Times New Roman" w:cs="Times New Roman"/>
          <w:bCs/>
          <w:sz w:val="26"/>
          <w:szCs w:val="26"/>
        </w:rPr>
        <w:t>, предварительно дополнив его статистикой о числе банковских гарантий, выданными банками вне топ-20.</w:t>
      </w:r>
    </w:p>
    <w:p w14:paraId="4789B51C" w14:textId="77777777" w:rsidR="001F6E52" w:rsidRPr="001F6E52" w:rsidRDefault="001F6E52" w:rsidP="001F6E52">
      <w:pPr>
        <w:numPr>
          <w:ilvl w:val="3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B24DD2" w:rsidRPr="00B24DD2">
        <w:rPr>
          <w:rFonts w:ascii="Times New Roman" w:hAnsi="Times New Roman" w:cs="Times New Roman"/>
          <w:bCs/>
          <w:sz w:val="26"/>
          <w:szCs w:val="26"/>
        </w:rPr>
        <w:t xml:space="preserve">аправить аналогичные письма в Банк России, ФАС. </w:t>
      </w:r>
    </w:p>
    <w:p w14:paraId="3FB2CD9F" w14:textId="77777777" w:rsidR="001F6E52" w:rsidRPr="001F6E52" w:rsidRDefault="00B24DD2" w:rsidP="001F6E52">
      <w:pPr>
        <w:numPr>
          <w:ilvl w:val="3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DD2">
        <w:rPr>
          <w:rFonts w:ascii="Times New Roman" w:hAnsi="Times New Roman" w:cs="Times New Roman"/>
          <w:bCs/>
          <w:sz w:val="26"/>
          <w:szCs w:val="26"/>
        </w:rPr>
        <w:t>Направить предложение в Министерство финансов</w:t>
      </w:r>
      <w:r w:rsidR="001F6E52">
        <w:rPr>
          <w:rFonts w:ascii="Times New Roman" w:hAnsi="Times New Roman" w:cs="Times New Roman"/>
          <w:bCs/>
          <w:sz w:val="26"/>
          <w:szCs w:val="26"/>
        </w:rPr>
        <w:t xml:space="preserve"> РФ</w:t>
      </w:r>
      <w:r w:rsidRPr="00B24DD2">
        <w:rPr>
          <w:rFonts w:ascii="Times New Roman" w:hAnsi="Times New Roman" w:cs="Times New Roman"/>
          <w:bCs/>
          <w:sz w:val="26"/>
          <w:szCs w:val="26"/>
        </w:rPr>
        <w:t xml:space="preserve"> с просьбой организовать совместное заседание с целью предложения нового подхода к определению лимитов уровня рейтингов. </w:t>
      </w:r>
    </w:p>
    <w:p w14:paraId="30419870" w14:textId="4AE7F51A" w:rsidR="00B24DD2" w:rsidRPr="001F6E52" w:rsidRDefault="00B24DD2" w:rsidP="001F6E52">
      <w:pPr>
        <w:numPr>
          <w:ilvl w:val="3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DD2">
        <w:rPr>
          <w:rFonts w:ascii="Times New Roman" w:hAnsi="Times New Roman" w:cs="Times New Roman"/>
          <w:bCs/>
          <w:sz w:val="26"/>
          <w:szCs w:val="26"/>
        </w:rPr>
        <w:t>Подготовить предложения диапазона лимитов по объемам выдач банковских гарантий в зависимости от объема капитала банков и уровня рейтингов.</w:t>
      </w:r>
    </w:p>
    <w:bookmarkEnd w:id="7"/>
    <w:p w14:paraId="133167AB" w14:textId="331F59B5" w:rsidR="00CE20C6" w:rsidRDefault="00CE20C6" w:rsidP="00CE20C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B646C0C" w14:textId="77777777" w:rsidR="00757278" w:rsidRDefault="00757278" w:rsidP="00757278">
      <w:pPr>
        <w:numPr>
          <w:ilvl w:val="0"/>
          <w:numId w:val="39"/>
        </w:numPr>
        <w:spacing w:after="0"/>
        <w:ind w:left="85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Льготы при выходе на биржу с облигациями</w:t>
      </w:r>
    </w:p>
    <w:p w14:paraId="36920258" w14:textId="77777777" w:rsidR="00757278" w:rsidRDefault="00757278" w:rsidP="00757278">
      <w:pPr>
        <w:numPr>
          <w:ilvl w:val="1"/>
          <w:numId w:val="40"/>
        </w:numPr>
        <w:spacing w:after="0"/>
        <w:ind w:left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субсидирование всех видов расходов на дебютный выпуск  облигаций, в том числе в части расходов на получение кредитного рейтинга;</w:t>
      </w:r>
    </w:p>
    <w:p w14:paraId="1A70B8B9" w14:textId="77777777" w:rsidR="00757278" w:rsidRDefault="00757278" w:rsidP="00757278">
      <w:pPr>
        <w:numPr>
          <w:ilvl w:val="1"/>
          <w:numId w:val="40"/>
        </w:numPr>
        <w:spacing w:after="0"/>
        <w:ind w:left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частичном субсидировании – установление лимита.</w:t>
      </w:r>
    </w:p>
    <w:p w14:paraId="6DA87732" w14:textId="77777777" w:rsidR="00757278" w:rsidRPr="00192C6D" w:rsidRDefault="00757278" w:rsidP="00757278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_Hlk49381950"/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8"/>
    <w:p w14:paraId="0A207673" w14:textId="77777777" w:rsidR="001F6E52" w:rsidRDefault="001F6E52" w:rsidP="001F6E52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в Министерство финансов письмо о </w:t>
      </w:r>
      <w:r w:rsidRPr="001F6E52">
        <w:rPr>
          <w:rFonts w:ascii="Times New Roman" w:hAnsi="Times New Roman" w:cs="Times New Roman"/>
          <w:sz w:val="26"/>
          <w:szCs w:val="26"/>
        </w:rPr>
        <w:t>субсидировани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F6E52">
        <w:rPr>
          <w:rFonts w:ascii="Times New Roman" w:hAnsi="Times New Roman" w:cs="Times New Roman"/>
          <w:sz w:val="26"/>
          <w:szCs w:val="26"/>
        </w:rPr>
        <w:t xml:space="preserve"> всех видов расходов на дебютный выпуск облигаций, в том числе в части расходов на получение кредитного рейтинга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C14274" w14:textId="19318C1E" w:rsidR="00757278" w:rsidRDefault="001F6E52" w:rsidP="001F6E52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письмо предложением</w:t>
      </w:r>
      <w:r w:rsidRPr="001F6E52">
        <w:rPr>
          <w:rFonts w:ascii="Times New Roman" w:hAnsi="Times New Roman" w:cs="Times New Roman"/>
          <w:sz w:val="26"/>
          <w:szCs w:val="26"/>
        </w:rPr>
        <w:t xml:space="preserve"> об увеличении суммы субсидии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1F6E52">
        <w:rPr>
          <w:rFonts w:ascii="Times New Roman" w:hAnsi="Times New Roman" w:cs="Times New Roman"/>
          <w:sz w:val="26"/>
          <w:szCs w:val="26"/>
        </w:rPr>
        <w:t xml:space="preserve"> о полном покрытии расходов определенным отраслям, регионам.</w:t>
      </w:r>
    </w:p>
    <w:p w14:paraId="3FFBB9DB" w14:textId="77777777" w:rsidR="001F6E52" w:rsidRDefault="001F6E52" w:rsidP="001F6E52">
      <w:pPr>
        <w:spacing w:after="0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14:paraId="73E5EB1A" w14:textId="78633369" w:rsidR="00757278" w:rsidRDefault="00757278" w:rsidP="00757278">
      <w:pPr>
        <w:numPr>
          <w:ilvl w:val="0"/>
          <w:numId w:val="39"/>
        </w:numPr>
        <w:spacing w:after="0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Предварительные итоги поддержки МСП в пандемию и предложения по дальнейшим мерам</w:t>
      </w:r>
    </w:p>
    <w:p w14:paraId="10B8362A" w14:textId="6F84ED6B" w:rsidR="00757278" w:rsidRDefault="00757278" w:rsidP="001F6E52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59950E5E" w14:textId="51F43D35" w:rsidR="001F6E52" w:rsidRPr="001F6E52" w:rsidRDefault="001F6E52" w:rsidP="001F6E52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Собрать с членов Комитета предложения/комментарии к подготовленным И.Э. Логиновым предложениям в дорожную карту Банка России</w:t>
      </w:r>
      <w:r w:rsidRPr="001F6E52">
        <w:t xml:space="preserve"> </w:t>
      </w:r>
      <w:r w:rsidRPr="001F6E52">
        <w:rPr>
          <w:rFonts w:ascii="Times New Roman" w:hAnsi="Times New Roman" w:cs="Times New Roman"/>
          <w:bCs/>
          <w:sz w:val="26"/>
          <w:szCs w:val="26"/>
        </w:rPr>
        <w:t>по развитию финансирования МСП.</w:t>
      </w:r>
    </w:p>
    <w:p w14:paraId="437A4B79" w14:textId="77777777" w:rsidR="00757278" w:rsidRPr="00192C6D" w:rsidRDefault="00757278" w:rsidP="00CE20C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09D64D06" w14:textId="7F95317B" w:rsidR="00A47384" w:rsidRPr="00192C6D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0F48" w14:textId="77777777" w:rsidR="00C9583D" w:rsidRDefault="00C9583D" w:rsidP="00AE5D0B">
      <w:pPr>
        <w:spacing w:after="0" w:line="240" w:lineRule="auto"/>
      </w:pPr>
      <w:r>
        <w:separator/>
      </w:r>
    </w:p>
  </w:endnote>
  <w:endnote w:type="continuationSeparator" w:id="0">
    <w:p w14:paraId="3E760B6D" w14:textId="77777777" w:rsidR="00C9583D" w:rsidRDefault="00C9583D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5857" w14:textId="77777777" w:rsidR="00C9583D" w:rsidRDefault="00C9583D" w:rsidP="00AE5D0B">
      <w:pPr>
        <w:spacing w:after="0" w:line="240" w:lineRule="auto"/>
      </w:pPr>
      <w:r>
        <w:separator/>
      </w:r>
    </w:p>
  </w:footnote>
  <w:footnote w:type="continuationSeparator" w:id="0">
    <w:p w14:paraId="5F889230" w14:textId="77777777" w:rsidR="00C9583D" w:rsidRDefault="00C9583D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792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70B710C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A0F1C34"/>
    <w:multiLevelType w:val="hybridMultilevel"/>
    <w:tmpl w:val="2A9AC1F6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0B8408DC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 w15:restartNumberingAfterBreak="0">
    <w:nsid w:val="12B61302"/>
    <w:multiLevelType w:val="hybridMultilevel"/>
    <w:tmpl w:val="FF061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3E0"/>
    <w:multiLevelType w:val="hybridMultilevel"/>
    <w:tmpl w:val="851E5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716CD1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01E61BF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 w15:restartNumberingAfterBreak="0">
    <w:nsid w:val="22D90992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 w15:restartNumberingAfterBreak="0">
    <w:nsid w:val="26275384"/>
    <w:multiLevelType w:val="hybridMultilevel"/>
    <w:tmpl w:val="73C0FE12"/>
    <w:lvl w:ilvl="0" w:tplc="8B50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4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E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A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C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A1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546E0"/>
    <w:multiLevelType w:val="hybridMultilevel"/>
    <w:tmpl w:val="44F28558"/>
    <w:lvl w:ilvl="0" w:tplc="35D21B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CCB1D2F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D821C5B"/>
    <w:multiLevelType w:val="hybridMultilevel"/>
    <w:tmpl w:val="4B161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C018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2817"/>
    <w:multiLevelType w:val="hybridMultilevel"/>
    <w:tmpl w:val="5B66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D92A16"/>
    <w:multiLevelType w:val="hybridMultilevel"/>
    <w:tmpl w:val="827C55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47F361C"/>
    <w:multiLevelType w:val="hybridMultilevel"/>
    <w:tmpl w:val="42725A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C252568"/>
    <w:multiLevelType w:val="hybridMultilevel"/>
    <w:tmpl w:val="88BAD8AC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3B3B4D"/>
    <w:multiLevelType w:val="hybridMultilevel"/>
    <w:tmpl w:val="14E27B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415266"/>
    <w:multiLevelType w:val="hybridMultilevel"/>
    <w:tmpl w:val="D3C0EF70"/>
    <w:lvl w:ilvl="0" w:tplc="04190013">
      <w:start w:val="1"/>
      <w:numFmt w:val="upperRoman"/>
      <w:lvlText w:val="%1."/>
      <w:lvlJc w:val="righ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 w15:restartNumberingAfterBreak="0">
    <w:nsid w:val="4B3B5761"/>
    <w:multiLevelType w:val="hybridMultilevel"/>
    <w:tmpl w:val="C0063C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B6BB8"/>
    <w:multiLevelType w:val="hybridMultilevel"/>
    <w:tmpl w:val="997259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931C86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58161C8E"/>
    <w:multiLevelType w:val="hybridMultilevel"/>
    <w:tmpl w:val="3D5C59D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1780278"/>
    <w:multiLevelType w:val="hybridMultilevel"/>
    <w:tmpl w:val="A4E2E3BC"/>
    <w:lvl w:ilvl="0" w:tplc="ADC0184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3DF398C"/>
    <w:multiLevelType w:val="hybridMultilevel"/>
    <w:tmpl w:val="FF261F1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28" w15:restartNumberingAfterBreak="0">
    <w:nsid w:val="689B4FD4"/>
    <w:multiLevelType w:val="hybridMultilevel"/>
    <w:tmpl w:val="5FB058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67317F"/>
    <w:multiLevelType w:val="hybridMultilevel"/>
    <w:tmpl w:val="CC6249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283C94"/>
    <w:multiLevelType w:val="hybridMultilevel"/>
    <w:tmpl w:val="69AECFE0"/>
    <w:lvl w:ilvl="0" w:tplc="7D8A9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2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A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E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B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4C7C9F"/>
    <w:multiLevelType w:val="hybridMultilevel"/>
    <w:tmpl w:val="3B243E34"/>
    <w:lvl w:ilvl="0" w:tplc="7BF853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24214F8"/>
    <w:multiLevelType w:val="hybridMultilevel"/>
    <w:tmpl w:val="9BBE3720"/>
    <w:lvl w:ilvl="0" w:tplc="192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F268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A4163"/>
    <w:multiLevelType w:val="hybridMultilevel"/>
    <w:tmpl w:val="CDA4B832"/>
    <w:lvl w:ilvl="0" w:tplc="041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82D1B6A"/>
    <w:multiLevelType w:val="hybridMultilevel"/>
    <w:tmpl w:val="A4E2E3BC"/>
    <w:lvl w:ilvl="0" w:tplc="ADC0184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566B7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 w15:restartNumberingAfterBreak="0">
    <w:nsid w:val="7E3224A7"/>
    <w:multiLevelType w:val="hybridMultilevel"/>
    <w:tmpl w:val="6A280EBA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16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</w:num>
  <w:num w:numId="14">
    <w:abstractNumId w:val="32"/>
  </w:num>
  <w:num w:numId="15">
    <w:abstractNumId w:val="5"/>
  </w:num>
  <w:num w:numId="16">
    <w:abstractNumId w:val="19"/>
  </w:num>
  <w:num w:numId="17">
    <w:abstractNumId w:val="6"/>
  </w:num>
  <w:num w:numId="18">
    <w:abstractNumId w:val="36"/>
  </w:num>
  <w:num w:numId="19">
    <w:abstractNumId w:val="8"/>
  </w:num>
  <w:num w:numId="20">
    <w:abstractNumId w:val="11"/>
  </w:num>
  <w:num w:numId="21">
    <w:abstractNumId w:val="21"/>
  </w:num>
  <w:num w:numId="22">
    <w:abstractNumId w:val="30"/>
  </w:num>
  <w:num w:numId="23">
    <w:abstractNumId w:val="18"/>
  </w:num>
  <w:num w:numId="24">
    <w:abstractNumId w:val="15"/>
  </w:num>
  <w:num w:numId="25">
    <w:abstractNumId w:val="33"/>
  </w:num>
  <w:num w:numId="26">
    <w:abstractNumId w:val="25"/>
  </w:num>
  <w:num w:numId="27">
    <w:abstractNumId w:val="34"/>
  </w:num>
  <w:num w:numId="28">
    <w:abstractNumId w:val="29"/>
  </w:num>
  <w:num w:numId="29">
    <w:abstractNumId w:val="28"/>
  </w:num>
  <w:num w:numId="30">
    <w:abstractNumId w:val="22"/>
  </w:num>
  <w:num w:numId="31">
    <w:abstractNumId w:val="9"/>
  </w:num>
  <w:num w:numId="32">
    <w:abstractNumId w:val="20"/>
  </w:num>
  <w:num w:numId="33">
    <w:abstractNumId w:val="2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10"/>
  </w:num>
  <w:num w:numId="41">
    <w:abstractNumId w:val="4"/>
  </w:num>
  <w:num w:numId="42">
    <w:abstractNumId w:val="12"/>
  </w:num>
  <w:num w:numId="4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7300"/>
    <w:rsid w:val="00331BC6"/>
    <w:rsid w:val="00336C7D"/>
    <w:rsid w:val="0033757D"/>
    <w:rsid w:val="00341AD5"/>
    <w:rsid w:val="003425A3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4435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55F9"/>
    <w:rsid w:val="00650CC7"/>
    <w:rsid w:val="0065421E"/>
    <w:rsid w:val="0065452E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4B60"/>
    <w:rsid w:val="006A0BBA"/>
    <w:rsid w:val="006A25AB"/>
    <w:rsid w:val="006A2742"/>
    <w:rsid w:val="006A3286"/>
    <w:rsid w:val="006A547A"/>
    <w:rsid w:val="006B23AB"/>
    <w:rsid w:val="006B2E88"/>
    <w:rsid w:val="006B50BF"/>
    <w:rsid w:val="006B66B4"/>
    <w:rsid w:val="006B7F0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56C4"/>
    <w:rsid w:val="00777BCA"/>
    <w:rsid w:val="00780F8D"/>
    <w:rsid w:val="0078759F"/>
    <w:rsid w:val="00791C12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2343C"/>
    <w:rsid w:val="00824D2D"/>
    <w:rsid w:val="008331DC"/>
    <w:rsid w:val="00835991"/>
    <w:rsid w:val="00840BF0"/>
    <w:rsid w:val="00851F14"/>
    <w:rsid w:val="00854A8F"/>
    <w:rsid w:val="00854F73"/>
    <w:rsid w:val="00857455"/>
    <w:rsid w:val="00861D40"/>
    <w:rsid w:val="00880C80"/>
    <w:rsid w:val="00895E8C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202F0"/>
    <w:rsid w:val="0092402E"/>
    <w:rsid w:val="009319D3"/>
    <w:rsid w:val="00935B7F"/>
    <w:rsid w:val="0093772B"/>
    <w:rsid w:val="009516DE"/>
    <w:rsid w:val="00955368"/>
    <w:rsid w:val="00955BAC"/>
    <w:rsid w:val="00967A8C"/>
    <w:rsid w:val="009715F1"/>
    <w:rsid w:val="00982445"/>
    <w:rsid w:val="00991EEB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E5D0B"/>
    <w:rsid w:val="00AF6BB5"/>
    <w:rsid w:val="00AF74BD"/>
    <w:rsid w:val="00B03A0E"/>
    <w:rsid w:val="00B05105"/>
    <w:rsid w:val="00B12645"/>
    <w:rsid w:val="00B23014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78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801</Words>
  <Characters>5341</Characters>
  <Application>Microsoft Office Word</Application>
  <DocSecurity>0</DocSecurity>
  <Lines>90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4</cp:revision>
  <cp:lastPrinted>2019-10-25T11:49:00Z</cp:lastPrinted>
  <dcterms:created xsi:type="dcterms:W3CDTF">2020-08-26T21:52:00Z</dcterms:created>
  <dcterms:modified xsi:type="dcterms:W3CDTF">2020-08-31T10:24:00Z</dcterms:modified>
</cp:coreProperties>
</file>